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A5E" w:rsidRPr="00770B5B" w:rsidRDefault="00A57A4C" w:rsidP="00770B5B">
      <w:pPr>
        <w:pBdr>
          <w:top w:val="nil"/>
          <w:left w:val="nil"/>
          <w:bottom w:val="nil"/>
          <w:right w:val="nil"/>
          <w:between w:val="nil"/>
        </w:pBdr>
        <w:spacing w:line="360" w:lineRule="auto"/>
        <w:ind w:leftChars="0" w:left="2" w:hanging="2"/>
        <w:jc w:val="both"/>
        <w:outlineLvl w:val="9"/>
        <w:rPr>
          <w:b/>
          <w:color w:val="000000"/>
        </w:rPr>
      </w:pPr>
      <w:r w:rsidRPr="00770B5B">
        <w:rPr>
          <w:color w:val="000000"/>
        </w:rPr>
        <w:t>1</w:t>
      </w:r>
      <w:r w:rsidRPr="00770B5B">
        <w:rPr>
          <w:b/>
          <w:color w:val="000000"/>
        </w:rPr>
        <w:t>.AMAÇ</w:t>
      </w:r>
      <w:r w:rsidR="000B5A5E" w:rsidRPr="00770B5B">
        <w:rPr>
          <w:b/>
          <w:color w:val="000000"/>
        </w:rPr>
        <w:t xml:space="preserve"> </w:t>
      </w:r>
    </w:p>
    <w:p w:rsidR="000B5A5E" w:rsidRDefault="000B5A5E" w:rsidP="00770B5B">
      <w:pPr>
        <w:spacing w:line="360" w:lineRule="auto"/>
        <w:ind w:leftChars="0" w:left="2" w:hanging="2"/>
        <w:jc w:val="both"/>
        <w:outlineLvl w:val="9"/>
        <w:rPr>
          <w:color w:val="000000"/>
        </w:rPr>
      </w:pPr>
      <w:r w:rsidRPr="00770B5B">
        <w:rPr>
          <w:color w:val="000000"/>
        </w:rPr>
        <w:t>Kahramanmaraş Sütçü İmam Üniversitesi Ağız ve Diş Sağlığı Eğitim, Uygulama ve Araştırma Merkezi’nde kalite iyileştirme fa</w:t>
      </w:r>
      <w:r w:rsidR="00974E35" w:rsidRPr="00770B5B">
        <w:rPr>
          <w:color w:val="000000"/>
        </w:rPr>
        <w:t>aliyetleri doğrultusunda, hasta/hasta yakını,</w:t>
      </w:r>
      <w:r w:rsidRPr="00770B5B">
        <w:rPr>
          <w:color w:val="000000"/>
        </w:rPr>
        <w:t xml:space="preserve"> görevli tüm person</w:t>
      </w:r>
      <w:r w:rsidR="00974E35" w:rsidRPr="00770B5B">
        <w:rPr>
          <w:color w:val="000000"/>
        </w:rPr>
        <w:t>ele gerekli eğitimlerin etkin ve</w:t>
      </w:r>
      <w:r w:rsidRPr="00770B5B">
        <w:rPr>
          <w:color w:val="000000"/>
        </w:rPr>
        <w:t xml:space="preserve"> </w:t>
      </w:r>
      <w:r w:rsidR="00974E35" w:rsidRPr="00770B5B">
        <w:rPr>
          <w:color w:val="000000"/>
        </w:rPr>
        <w:t>etkili bir şekilde verilmesi ayrıca hizmet verimliliğinin arttırılması amaçlanmaktadır.</w:t>
      </w:r>
    </w:p>
    <w:p w:rsidR="00770B5B" w:rsidRPr="00770B5B" w:rsidRDefault="00770B5B" w:rsidP="00770B5B">
      <w:pPr>
        <w:spacing w:line="360" w:lineRule="auto"/>
        <w:ind w:leftChars="0" w:left="2" w:hanging="2"/>
        <w:jc w:val="both"/>
        <w:outlineLvl w:val="9"/>
        <w:rPr>
          <w:color w:val="000000"/>
        </w:rPr>
      </w:pPr>
    </w:p>
    <w:p w:rsidR="000B5A5E" w:rsidRPr="00770B5B" w:rsidRDefault="000B5A5E" w:rsidP="00770B5B">
      <w:pPr>
        <w:spacing w:line="360" w:lineRule="auto"/>
        <w:ind w:leftChars="0" w:left="2" w:hanging="2"/>
        <w:jc w:val="both"/>
        <w:outlineLvl w:val="9"/>
        <w:rPr>
          <w:color w:val="000000"/>
        </w:rPr>
      </w:pPr>
      <w:r w:rsidRPr="00770B5B">
        <w:rPr>
          <w:b/>
        </w:rPr>
        <w:t>2.KAPSAM</w:t>
      </w:r>
    </w:p>
    <w:p w:rsidR="000B5A5E" w:rsidRDefault="000B5A5E" w:rsidP="00770B5B">
      <w:pPr>
        <w:spacing w:line="360" w:lineRule="auto"/>
        <w:ind w:leftChars="0" w:left="2" w:hanging="2"/>
        <w:jc w:val="both"/>
        <w:outlineLvl w:val="9"/>
        <w:rPr>
          <w:color w:val="000000"/>
        </w:rPr>
      </w:pPr>
      <w:r w:rsidRPr="00770B5B">
        <w:rPr>
          <w:color w:val="000000"/>
        </w:rPr>
        <w:t>Merkez’in faaliyetlerini y</w:t>
      </w:r>
      <w:r w:rsidR="00974E35" w:rsidRPr="00770B5B">
        <w:rPr>
          <w:color w:val="000000"/>
        </w:rPr>
        <w:t>ürüten tüm çalışanları, hasta /</w:t>
      </w:r>
      <w:r w:rsidRPr="00770B5B">
        <w:rPr>
          <w:color w:val="000000"/>
        </w:rPr>
        <w:t xml:space="preserve"> hasta yakınlarını kapsamaktadır.</w:t>
      </w:r>
    </w:p>
    <w:p w:rsidR="00770B5B" w:rsidRPr="00770B5B" w:rsidRDefault="00770B5B" w:rsidP="00770B5B">
      <w:pPr>
        <w:spacing w:line="360" w:lineRule="auto"/>
        <w:ind w:leftChars="0" w:left="2" w:hanging="2"/>
        <w:jc w:val="both"/>
        <w:outlineLvl w:val="9"/>
        <w:rPr>
          <w:color w:val="000000"/>
        </w:rPr>
      </w:pPr>
    </w:p>
    <w:p w:rsidR="000B5A5E" w:rsidRPr="00770B5B" w:rsidRDefault="009F2580" w:rsidP="00770B5B">
      <w:pPr>
        <w:spacing w:line="360" w:lineRule="auto"/>
        <w:ind w:leftChars="0" w:left="2" w:hanging="2"/>
        <w:jc w:val="both"/>
        <w:outlineLvl w:val="9"/>
        <w:rPr>
          <w:b/>
        </w:rPr>
      </w:pPr>
      <w:r w:rsidRPr="00770B5B">
        <w:rPr>
          <w:b/>
        </w:rPr>
        <w:t>3. KISALTMALAR</w:t>
      </w:r>
    </w:p>
    <w:p w:rsidR="000B5A5E" w:rsidRPr="00770B5B" w:rsidRDefault="000B5A5E" w:rsidP="00770B5B">
      <w:pPr>
        <w:spacing w:line="360" w:lineRule="auto"/>
        <w:ind w:leftChars="0" w:left="0" w:firstLineChars="0" w:firstLine="0"/>
        <w:jc w:val="both"/>
        <w:outlineLvl w:val="9"/>
      </w:pPr>
      <w:r w:rsidRPr="00770B5B">
        <w:t xml:space="preserve"> SKS: Sağlıkta Kalite Standartları</w:t>
      </w:r>
    </w:p>
    <w:p w:rsidR="000B5A5E" w:rsidRPr="00770B5B" w:rsidRDefault="000B5A5E" w:rsidP="00770B5B">
      <w:pPr>
        <w:spacing w:line="360" w:lineRule="auto"/>
        <w:ind w:leftChars="0" w:left="2" w:hanging="2"/>
        <w:jc w:val="both"/>
        <w:outlineLvl w:val="9"/>
      </w:pPr>
      <w:r w:rsidRPr="00770B5B">
        <w:t xml:space="preserve"> HBYS: Hasta Bilgi Yönetim Sistemi </w:t>
      </w:r>
    </w:p>
    <w:p w:rsidR="00526D28" w:rsidRPr="00770B5B" w:rsidRDefault="00974E35" w:rsidP="00770B5B">
      <w:pPr>
        <w:spacing w:line="360" w:lineRule="auto"/>
        <w:ind w:leftChars="0" w:left="2" w:hanging="2"/>
        <w:jc w:val="both"/>
        <w:outlineLvl w:val="9"/>
      </w:pPr>
      <w:r w:rsidRPr="00770B5B">
        <w:t xml:space="preserve"> </w:t>
      </w:r>
      <w:r w:rsidR="000B5A5E" w:rsidRPr="00770B5B">
        <w:t>EKK: Enfeksiyon Kalite Kontrol</w:t>
      </w:r>
    </w:p>
    <w:p w:rsidR="000B5A5E" w:rsidRPr="00770B5B" w:rsidRDefault="000B5A5E" w:rsidP="00770B5B">
      <w:pPr>
        <w:spacing w:line="360" w:lineRule="auto"/>
        <w:ind w:leftChars="0" w:left="2" w:hanging="2"/>
        <w:jc w:val="both"/>
        <w:outlineLvl w:val="9"/>
      </w:pPr>
    </w:p>
    <w:p w:rsidR="000B5A5E" w:rsidRPr="00770B5B" w:rsidRDefault="00770B5B" w:rsidP="00770B5B">
      <w:pPr>
        <w:spacing w:line="360" w:lineRule="auto"/>
        <w:ind w:leftChars="0" w:left="2" w:hanging="2"/>
        <w:jc w:val="both"/>
        <w:outlineLvl w:val="9"/>
        <w:rPr>
          <w:b/>
        </w:rPr>
      </w:pPr>
      <w:proofErr w:type="gramStart"/>
      <w:r>
        <w:rPr>
          <w:b/>
        </w:rPr>
        <w:t>4 .</w:t>
      </w:r>
      <w:r w:rsidR="000B5A5E" w:rsidRPr="00770B5B">
        <w:rPr>
          <w:b/>
        </w:rPr>
        <w:t>TANIMLAR</w:t>
      </w:r>
      <w:proofErr w:type="gramEnd"/>
      <w:r w:rsidR="000B5A5E" w:rsidRPr="00770B5B">
        <w:rPr>
          <w:b/>
        </w:rPr>
        <w:t xml:space="preserve"> </w:t>
      </w:r>
    </w:p>
    <w:p w:rsidR="000B5A5E" w:rsidRPr="00770B5B" w:rsidRDefault="000B5A5E" w:rsidP="00770B5B">
      <w:pPr>
        <w:spacing w:line="360" w:lineRule="auto"/>
        <w:ind w:leftChars="0" w:left="0" w:firstLineChars="0" w:firstLine="0"/>
        <w:jc w:val="both"/>
        <w:outlineLvl w:val="9"/>
      </w:pPr>
      <w:r w:rsidRPr="00770B5B">
        <w:rPr>
          <w:b/>
        </w:rPr>
        <w:t>Uyum Eğitimi:</w:t>
      </w:r>
      <w:r w:rsidRPr="00770B5B">
        <w:t xml:space="preserve"> </w:t>
      </w:r>
      <w:r w:rsidR="00974E35" w:rsidRPr="00770B5B">
        <w:t xml:space="preserve">Merkezimizde </w:t>
      </w:r>
      <w:r w:rsidRPr="00770B5B">
        <w:t>yeni göreve başlayan ve uyum eğitim formunda belirtilen personele verilen ve uyum süresini kısaltmayı amaçlayan eğitimler.</w:t>
      </w:r>
    </w:p>
    <w:p w:rsidR="000B5A5E" w:rsidRPr="00770B5B" w:rsidRDefault="000B5A5E" w:rsidP="00770B5B">
      <w:pPr>
        <w:spacing w:line="360" w:lineRule="auto"/>
        <w:ind w:leftChars="0" w:left="0" w:firstLineChars="0" w:firstLine="0"/>
        <w:jc w:val="both"/>
        <w:outlineLvl w:val="9"/>
      </w:pPr>
      <w:r w:rsidRPr="00770B5B">
        <w:t xml:space="preserve"> </w:t>
      </w:r>
      <w:r w:rsidRPr="00770B5B">
        <w:rPr>
          <w:b/>
        </w:rPr>
        <w:t>Hizmet İçi Eğitim:</w:t>
      </w:r>
      <w:r w:rsidR="00974E35" w:rsidRPr="00770B5B">
        <w:t xml:space="preserve"> Merkezimizde</w:t>
      </w:r>
      <w:r w:rsidRPr="00770B5B">
        <w:t xml:space="preserve"> çalışan personelin mesleki, kurumsal, kişisel bilgi ve becerilerinin geliştirilmesini sağlayacak, planlı ve plan dışı eğitimler.</w:t>
      </w:r>
    </w:p>
    <w:p w:rsidR="000B5A5E" w:rsidRPr="00770B5B" w:rsidRDefault="00974E35" w:rsidP="00770B5B">
      <w:pPr>
        <w:spacing w:line="360" w:lineRule="auto"/>
        <w:ind w:leftChars="0" w:left="0" w:firstLineChars="0" w:firstLine="0"/>
        <w:jc w:val="both"/>
        <w:outlineLvl w:val="9"/>
      </w:pPr>
      <w:proofErr w:type="gramStart"/>
      <w:r w:rsidRPr="00770B5B">
        <w:rPr>
          <w:b/>
        </w:rPr>
        <w:t>Hasta / Hasta</w:t>
      </w:r>
      <w:r w:rsidR="000B5A5E" w:rsidRPr="00770B5B">
        <w:rPr>
          <w:b/>
        </w:rPr>
        <w:t xml:space="preserve"> Yakını Eğitimi:</w:t>
      </w:r>
      <w:r w:rsidR="00770B5B">
        <w:t xml:space="preserve"> </w:t>
      </w:r>
      <w:r w:rsidRPr="00770B5B">
        <w:t>Hasta ve/veya</w:t>
      </w:r>
      <w:r w:rsidR="00770B5B">
        <w:t xml:space="preserve"> yakınlarının tedavi öncesi,</w:t>
      </w:r>
      <w:r w:rsidR="000B5A5E" w:rsidRPr="00770B5B">
        <w:t xml:space="preserve"> tedavi sırasında ve tedavi sonrasında bilgilendirilmesi.</w:t>
      </w:r>
      <w:proofErr w:type="gramEnd"/>
    </w:p>
    <w:p w:rsidR="000B5A5E" w:rsidRPr="00770B5B" w:rsidRDefault="000B5A5E" w:rsidP="00770B5B">
      <w:pPr>
        <w:spacing w:line="360" w:lineRule="auto"/>
        <w:ind w:leftChars="0" w:left="2" w:hanging="2"/>
        <w:jc w:val="both"/>
        <w:outlineLvl w:val="9"/>
      </w:pPr>
    </w:p>
    <w:p w:rsidR="000B5A5E" w:rsidRPr="00770B5B" w:rsidRDefault="000B5A5E" w:rsidP="00770B5B">
      <w:pPr>
        <w:spacing w:line="360" w:lineRule="auto"/>
        <w:ind w:leftChars="0" w:left="2" w:hanging="2"/>
        <w:jc w:val="both"/>
        <w:outlineLvl w:val="9"/>
      </w:pPr>
      <w:r w:rsidRPr="00770B5B">
        <w:rPr>
          <w:b/>
        </w:rPr>
        <w:t>5.DAYANAK</w:t>
      </w:r>
    </w:p>
    <w:p w:rsidR="000B5A5E" w:rsidRPr="00770B5B" w:rsidRDefault="000B5A5E" w:rsidP="00770B5B">
      <w:pPr>
        <w:spacing w:line="360" w:lineRule="auto"/>
        <w:ind w:leftChars="0" w:left="2" w:hanging="2"/>
        <w:jc w:val="both"/>
        <w:outlineLvl w:val="9"/>
      </w:pPr>
      <w:r w:rsidRPr="00770B5B">
        <w:t>1. T.C. Sağlık Bakanlığı Sağlıkta Kalite Standartları.</w:t>
      </w:r>
    </w:p>
    <w:p w:rsidR="000B5A5E" w:rsidRPr="00770B5B" w:rsidRDefault="000B5A5E" w:rsidP="00770B5B">
      <w:pPr>
        <w:spacing w:line="360" w:lineRule="auto"/>
        <w:ind w:leftChars="0" w:left="2" w:hanging="2"/>
        <w:jc w:val="both"/>
        <w:outlineLvl w:val="9"/>
      </w:pPr>
      <w:r w:rsidRPr="00770B5B">
        <w:t>2. Hasta ve Çalışan Güvenliğinin Sağlanmasına Dair Yönetmelik.</w:t>
      </w:r>
    </w:p>
    <w:p w:rsidR="000B5A5E" w:rsidRPr="00770B5B" w:rsidRDefault="000B5A5E" w:rsidP="00770B5B">
      <w:pPr>
        <w:spacing w:line="360" w:lineRule="auto"/>
        <w:ind w:leftChars="0" w:left="2" w:hanging="2"/>
        <w:jc w:val="both"/>
        <w:outlineLvl w:val="9"/>
      </w:pPr>
    </w:p>
    <w:p w:rsidR="000B5A5E" w:rsidRPr="00770B5B" w:rsidRDefault="000B5A5E" w:rsidP="00770B5B">
      <w:pPr>
        <w:spacing w:line="360" w:lineRule="auto"/>
        <w:ind w:leftChars="0" w:left="2" w:hanging="2"/>
        <w:jc w:val="both"/>
        <w:outlineLvl w:val="9"/>
        <w:rPr>
          <w:b/>
        </w:rPr>
      </w:pPr>
      <w:proofErr w:type="gramStart"/>
      <w:r w:rsidRPr="00770B5B">
        <w:rPr>
          <w:b/>
        </w:rPr>
        <w:t>6 .</w:t>
      </w:r>
      <w:proofErr w:type="gramEnd"/>
      <w:r w:rsidRPr="00770B5B">
        <w:rPr>
          <w:b/>
        </w:rPr>
        <w:t xml:space="preserve"> SORUMLULAR</w:t>
      </w:r>
    </w:p>
    <w:p w:rsidR="000B5A5E" w:rsidRPr="00770B5B" w:rsidRDefault="000B5A5E" w:rsidP="00770B5B">
      <w:pPr>
        <w:spacing w:line="360" w:lineRule="auto"/>
        <w:ind w:leftChars="0" w:left="0" w:firstLineChars="0" w:firstLine="0"/>
        <w:jc w:val="both"/>
        <w:outlineLvl w:val="9"/>
      </w:pPr>
      <w:r w:rsidRPr="00770B5B">
        <w:t>Merkez Yönetimi, Bölüm Kalite Sorumlusu, Eğitim Komitesi, EKK Hemşiresi, tüm personel sorumlu</w:t>
      </w:r>
      <w:r w:rsidR="00974E35" w:rsidRPr="00770B5B">
        <w:t xml:space="preserve"> olarak görülmektedir.</w:t>
      </w:r>
    </w:p>
    <w:p w:rsidR="00625B6E" w:rsidRPr="00770B5B" w:rsidRDefault="00625B6E" w:rsidP="00770B5B">
      <w:pPr>
        <w:spacing w:line="360" w:lineRule="auto"/>
        <w:ind w:leftChars="0" w:left="2" w:hanging="2"/>
        <w:jc w:val="both"/>
        <w:outlineLvl w:val="9"/>
      </w:pPr>
    </w:p>
    <w:p w:rsidR="00625B6E" w:rsidRPr="00770B5B" w:rsidRDefault="00625B6E" w:rsidP="00770B5B">
      <w:pPr>
        <w:spacing w:line="360" w:lineRule="auto"/>
        <w:ind w:leftChars="0" w:left="2" w:hanging="2"/>
        <w:jc w:val="both"/>
        <w:outlineLvl w:val="9"/>
        <w:rPr>
          <w:b/>
        </w:rPr>
      </w:pPr>
      <w:r w:rsidRPr="00770B5B">
        <w:rPr>
          <w:b/>
        </w:rPr>
        <w:lastRenderedPageBreak/>
        <w:t xml:space="preserve">7.FAALİYET AKIŞI </w:t>
      </w:r>
    </w:p>
    <w:p w:rsidR="00974E35" w:rsidRPr="00770B5B" w:rsidRDefault="004F49AF" w:rsidP="00770B5B">
      <w:pPr>
        <w:spacing w:line="360" w:lineRule="auto"/>
        <w:ind w:leftChars="0" w:left="0" w:firstLineChars="0" w:firstLine="0"/>
        <w:jc w:val="both"/>
        <w:outlineLvl w:val="9"/>
      </w:pPr>
      <w:r w:rsidRPr="00770B5B">
        <w:rPr>
          <w:b/>
        </w:rPr>
        <w:t>7</w:t>
      </w:r>
      <w:r w:rsidR="00625B6E" w:rsidRPr="00770B5B">
        <w:rPr>
          <w:b/>
        </w:rPr>
        <w:t xml:space="preserve">.1. Eğitim İhtiyacının Belirlenmesi: </w:t>
      </w:r>
      <w:r w:rsidR="00625B6E" w:rsidRPr="00770B5B">
        <w:t xml:space="preserve">Aşağıdaki maddeler dikkate alınarak eğitim ihtiyacı belirlenir: </w:t>
      </w:r>
    </w:p>
    <w:p w:rsidR="00625B6E" w:rsidRPr="00770B5B" w:rsidRDefault="00625B6E" w:rsidP="00770B5B">
      <w:pPr>
        <w:spacing w:line="360" w:lineRule="auto"/>
        <w:ind w:leftChars="0" w:left="2" w:hanging="2"/>
        <w:jc w:val="both"/>
        <w:outlineLvl w:val="9"/>
      </w:pPr>
      <w:r w:rsidRPr="00770B5B">
        <w:t xml:space="preserve">• </w:t>
      </w:r>
      <w:r w:rsidR="00974E35" w:rsidRPr="00770B5B">
        <w:t xml:space="preserve">Merkezimizde işe yeni </w:t>
      </w:r>
      <w:r w:rsidRPr="00770B5B">
        <w:t>başlayan personele yapılan uyum eğitimleri,</w:t>
      </w:r>
    </w:p>
    <w:p w:rsidR="00625B6E" w:rsidRPr="00770B5B" w:rsidRDefault="00625B6E" w:rsidP="00770B5B">
      <w:pPr>
        <w:spacing w:line="360" w:lineRule="auto"/>
        <w:ind w:leftChars="0" w:left="2" w:hanging="2"/>
        <w:jc w:val="both"/>
        <w:outlineLvl w:val="9"/>
      </w:pPr>
      <w:r w:rsidRPr="00770B5B">
        <w:t xml:space="preserve"> • Hasta Güvenliği, Çalışan Sağlığı ve Güvenliği, Tesis Güveliği ve diğer alt kurullardan gelen eğitim talepleri</w:t>
      </w:r>
      <w:r w:rsidR="00974E35" w:rsidRPr="00770B5B">
        <w:t>,</w:t>
      </w:r>
      <w:r w:rsidRPr="00770B5B">
        <w:t xml:space="preserve"> </w:t>
      </w:r>
    </w:p>
    <w:p w:rsidR="00625B6E" w:rsidRPr="00770B5B" w:rsidRDefault="00625B6E" w:rsidP="00770B5B">
      <w:pPr>
        <w:spacing w:line="360" w:lineRule="auto"/>
        <w:ind w:leftChars="0" w:left="2" w:hanging="2"/>
        <w:jc w:val="both"/>
        <w:outlineLvl w:val="9"/>
      </w:pPr>
      <w:r w:rsidRPr="00770B5B">
        <w:t>• SKS kapsamında yapılması zorunlu eğitimler</w:t>
      </w:r>
      <w:r w:rsidR="00974E35" w:rsidRPr="00770B5B">
        <w:t>,</w:t>
      </w:r>
    </w:p>
    <w:p w:rsidR="00625B6E" w:rsidRPr="00770B5B" w:rsidRDefault="00625B6E" w:rsidP="00770B5B">
      <w:pPr>
        <w:spacing w:line="360" w:lineRule="auto"/>
        <w:ind w:leftChars="0" w:left="2" w:hanging="2"/>
        <w:jc w:val="both"/>
        <w:outlineLvl w:val="9"/>
      </w:pPr>
      <w:r w:rsidRPr="00770B5B">
        <w:t>• Birim sorumluları tarafından talep edilen eğitimler</w:t>
      </w:r>
      <w:r w:rsidR="00974E35" w:rsidRPr="00770B5B">
        <w:t>,</w:t>
      </w:r>
      <w:r w:rsidRPr="00770B5B">
        <w:t xml:space="preserve"> </w:t>
      </w:r>
    </w:p>
    <w:p w:rsidR="00625B6E" w:rsidRPr="00770B5B" w:rsidRDefault="00625B6E" w:rsidP="00770B5B">
      <w:pPr>
        <w:spacing w:line="360" w:lineRule="auto"/>
        <w:ind w:leftChars="0" w:left="2" w:hanging="2"/>
        <w:jc w:val="both"/>
        <w:outlineLvl w:val="9"/>
      </w:pPr>
      <w:r w:rsidRPr="00770B5B">
        <w:t>• Çalışanlar tarafından sözlü veya yazılı talep edilen eğitimler</w:t>
      </w:r>
      <w:r w:rsidR="00974E35" w:rsidRPr="00770B5B">
        <w:t>,</w:t>
      </w:r>
    </w:p>
    <w:p w:rsidR="00625B6E" w:rsidRPr="00770B5B" w:rsidRDefault="00625B6E" w:rsidP="00770B5B">
      <w:pPr>
        <w:spacing w:line="360" w:lineRule="auto"/>
        <w:ind w:leftChars="0" w:left="2" w:hanging="2"/>
        <w:jc w:val="both"/>
        <w:outlineLvl w:val="9"/>
      </w:pPr>
      <w:r w:rsidRPr="00770B5B">
        <w:t>• İş Sağlığı ve Güvenliği Eğitimleri</w:t>
      </w:r>
      <w:r w:rsidR="00974E35" w:rsidRPr="00770B5B">
        <w:t>,</w:t>
      </w:r>
      <w:r w:rsidRPr="00770B5B">
        <w:t xml:space="preserve"> </w:t>
      </w:r>
    </w:p>
    <w:p w:rsidR="00625B6E" w:rsidRPr="00770B5B" w:rsidRDefault="00625B6E" w:rsidP="00770B5B">
      <w:pPr>
        <w:spacing w:line="360" w:lineRule="auto"/>
        <w:ind w:leftChars="0" w:left="2" w:hanging="2"/>
        <w:jc w:val="both"/>
        <w:outlineLvl w:val="9"/>
      </w:pPr>
      <w:r w:rsidRPr="00770B5B">
        <w:t>• Her yıl yapılan personel memnuniyet anketleri sonucu ortaya çıkan eğitim ihtiyaçları</w:t>
      </w:r>
      <w:r w:rsidR="00974E35" w:rsidRPr="00770B5B">
        <w:t>,</w:t>
      </w:r>
    </w:p>
    <w:p w:rsidR="00625B6E" w:rsidRPr="00770B5B" w:rsidRDefault="00625B6E" w:rsidP="00770B5B">
      <w:pPr>
        <w:spacing w:line="360" w:lineRule="auto"/>
        <w:ind w:leftChars="0" w:left="2" w:hanging="2"/>
        <w:jc w:val="both"/>
        <w:outlineLvl w:val="9"/>
      </w:pPr>
      <w:r w:rsidRPr="00770B5B">
        <w:t>• Yıl içinde yapılan hasta memnuniyet anketleri ve dilek-şikâyet-öneri kutularından çıkan sonuçlara göre</w:t>
      </w:r>
      <w:r w:rsidR="00974E35" w:rsidRPr="00770B5B">
        <w:t xml:space="preserve"> ve hasta iletişim birimine başvurulan </w:t>
      </w:r>
      <w:proofErr w:type="gramStart"/>
      <w:r w:rsidR="00974E35" w:rsidRPr="00770B5B">
        <w:t>şikayet</w:t>
      </w:r>
      <w:proofErr w:type="gramEnd"/>
      <w:r w:rsidR="00974E35" w:rsidRPr="00770B5B">
        <w:t xml:space="preserve"> ve öneriler göz önünde bulundurularak</w:t>
      </w:r>
      <w:r w:rsidR="00526285" w:rsidRPr="00770B5B">
        <w:t>,</w:t>
      </w:r>
    </w:p>
    <w:p w:rsidR="00625B6E" w:rsidRPr="00770B5B" w:rsidRDefault="00625B6E" w:rsidP="00770B5B">
      <w:pPr>
        <w:spacing w:line="360" w:lineRule="auto"/>
        <w:ind w:leftChars="0" w:left="2" w:hanging="2"/>
        <w:jc w:val="both"/>
        <w:outlineLvl w:val="9"/>
      </w:pPr>
      <w:r w:rsidRPr="00770B5B">
        <w:t>• Gündemde olan ve</w:t>
      </w:r>
      <w:r w:rsidR="00974E35" w:rsidRPr="00770B5B">
        <w:t>ya</w:t>
      </w:r>
      <w:r w:rsidRPr="00770B5B">
        <w:t xml:space="preserve"> herhangi bir bulaşıcı hastalık durumlarında</w:t>
      </w:r>
      <w:r w:rsidR="00974E35" w:rsidRPr="00770B5B">
        <w:t>,</w:t>
      </w:r>
    </w:p>
    <w:p w:rsidR="00625B6E" w:rsidRPr="00770B5B" w:rsidRDefault="00625B6E" w:rsidP="00770B5B">
      <w:pPr>
        <w:spacing w:line="360" w:lineRule="auto"/>
        <w:ind w:leftChars="0" w:left="0" w:firstLineChars="0" w:firstLine="0"/>
        <w:jc w:val="both"/>
        <w:outlineLvl w:val="9"/>
      </w:pPr>
      <w:r w:rsidRPr="00770B5B">
        <w:t>• Enfeksiyon Kontrol Komitesinin tüm sağlık çalışanları ve temizlik personellerine yönelik belirlediği hizmet içi eğitimler</w:t>
      </w:r>
      <w:r w:rsidR="00526285" w:rsidRPr="00770B5B">
        <w:t>,</w:t>
      </w:r>
      <w:r w:rsidRPr="00770B5B">
        <w:t xml:space="preserve"> </w:t>
      </w:r>
    </w:p>
    <w:p w:rsidR="00625B6E" w:rsidRPr="00770B5B" w:rsidRDefault="00625B6E" w:rsidP="00770B5B">
      <w:pPr>
        <w:spacing w:line="360" w:lineRule="auto"/>
        <w:ind w:leftChars="0" w:left="2" w:hanging="2"/>
        <w:jc w:val="both"/>
        <w:outlineLvl w:val="9"/>
      </w:pPr>
      <w:r w:rsidRPr="00770B5B">
        <w:t>• Hasta Eğitimleri</w:t>
      </w:r>
      <w:r w:rsidR="00526285" w:rsidRPr="00770B5B">
        <w:t>,</w:t>
      </w:r>
    </w:p>
    <w:p w:rsidR="00625B6E" w:rsidRPr="00770B5B" w:rsidRDefault="00625B6E" w:rsidP="00770B5B">
      <w:pPr>
        <w:spacing w:line="360" w:lineRule="auto"/>
        <w:ind w:leftChars="0" w:left="2" w:hanging="2"/>
        <w:jc w:val="both"/>
        <w:outlineLvl w:val="9"/>
      </w:pPr>
      <w:r w:rsidRPr="00770B5B">
        <w:t xml:space="preserve">• Öz Değerlendirmeler sonucu ortaya çıkan eğitim ihtiyaçları, </w:t>
      </w:r>
    </w:p>
    <w:p w:rsidR="00625B6E" w:rsidRPr="00770B5B" w:rsidRDefault="00625B6E" w:rsidP="00770B5B">
      <w:pPr>
        <w:spacing w:line="360" w:lineRule="auto"/>
        <w:ind w:leftChars="0" w:left="2" w:hanging="2"/>
        <w:jc w:val="both"/>
        <w:outlineLvl w:val="9"/>
      </w:pPr>
      <w:r w:rsidRPr="00770B5B">
        <w:t>• Temizlik işlemlerinin yürütülmesine yönelik genel hizmet personeli için planlanan eğitimler</w:t>
      </w:r>
      <w:r w:rsidR="00526285" w:rsidRPr="00770B5B">
        <w:t>,</w:t>
      </w:r>
      <w:r w:rsidRPr="00770B5B">
        <w:t xml:space="preserve"> • Kişilerin mesleki alan ve bölümleri hakkında yeniden bilgi ve becerilerinin güncellenmesi için </w:t>
      </w:r>
      <w:r w:rsidR="00526285" w:rsidRPr="00770B5B">
        <w:t>planlanan bölüme özgü eğitimleri kapsar.</w:t>
      </w:r>
    </w:p>
    <w:p w:rsidR="00625B6E" w:rsidRPr="00770B5B" w:rsidRDefault="00625B6E" w:rsidP="00770B5B">
      <w:pPr>
        <w:spacing w:line="360" w:lineRule="auto"/>
        <w:ind w:leftChars="0" w:left="2" w:hanging="2"/>
        <w:jc w:val="both"/>
        <w:outlineLvl w:val="9"/>
      </w:pPr>
    </w:p>
    <w:p w:rsidR="00CF467B" w:rsidRPr="00770B5B" w:rsidRDefault="00CF467B" w:rsidP="00770B5B">
      <w:pPr>
        <w:spacing w:line="360" w:lineRule="auto"/>
        <w:ind w:leftChars="0" w:left="2" w:hanging="2"/>
        <w:jc w:val="both"/>
        <w:outlineLvl w:val="9"/>
        <w:rPr>
          <w:b/>
        </w:rPr>
      </w:pPr>
      <w:r w:rsidRPr="00770B5B">
        <w:rPr>
          <w:b/>
        </w:rPr>
        <w:t>7</w:t>
      </w:r>
      <w:r w:rsidR="00625B6E" w:rsidRPr="00770B5B">
        <w:rPr>
          <w:b/>
        </w:rPr>
        <w:t>.2. Eğitim Planının Hazırlanması:</w:t>
      </w:r>
    </w:p>
    <w:p w:rsidR="00526285" w:rsidRPr="00770B5B" w:rsidRDefault="00625B6E" w:rsidP="00770B5B">
      <w:pPr>
        <w:spacing w:line="360" w:lineRule="auto"/>
        <w:ind w:leftChars="0" w:left="2" w:hanging="2"/>
        <w:jc w:val="both"/>
        <w:outlineLvl w:val="9"/>
      </w:pPr>
      <w:r w:rsidRPr="00770B5B">
        <w:t xml:space="preserve"> • Her yıl Aralık ayında, ihtiyaçların tespiti ile EKK Hemşiresi ve Eğitim Komitesi tarafında</w:t>
      </w:r>
      <w:r w:rsidR="00526285" w:rsidRPr="00770B5B">
        <w:t>n Yıllık Eğitim Planı</w:t>
      </w:r>
      <w:r w:rsidRPr="00770B5B">
        <w:t xml:space="preserve"> bir sonraki yılı kapsayacak şekilde </w:t>
      </w:r>
      <w:r w:rsidR="00526285" w:rsidRPr="00770B5B">
        <w:t>h</w:t>
      </w:r>
      <w:r w:rsidRPr="00770B5B">
        <w:t>azırlanır. Kalite Yönetim Direktörü t</w:t>
      </w:r>
      <w:r w:rsidR="00CF467B" w:rsidRPr="00770B5B">
        <w:t>arafından kontrol edilerek üst Yönetim</w:t>
      </w:r>
      <w:r w:rsidRPr="00770B5B">
        <w:t xml:space="preserve"> onayına sunulur.</w:t>
      </w:r>
    </w:p>
    <w:p w:rsidR="00625B6E" w:rsidRPr="00770B5B" w:rsidRDefault="00625B6E" w:rsidP="00770B5B">
      <w:pPr>
        <w:spacing w:line="360" w:lineRule="auto"/>
        <w:ind w:leftChars="0" w:left="2" w:hanging="2"/>
        <w:jc w:val="both"/>
        <w:outlineLvl w:val="9"/>
      </w:pPr>
      <w:r w:rsidRPr="00770B5B">
        <w:t xml:space="preserve"> • Eğitim planları aşağıdaki hususular tanımlanarak hazırlanır: </w:t>
      </w:r>
    </w:p>
    <w:p w:rsidR="00625B6E" w:rsidRPr="00770B5B" w:rsidRDefault="00625B6E" w:rsidP="00770B5B">
      <w:pPr>
        <w:spacing w:line="360" w:lineRule="auto"/>
        <w:ind w:leftChars="0" w:left="2" w:hanging="2"/>
        <w:jc w:val="both"/>
        <w:outlineLvl w:val="9"/>
      </w:pPr>
    </w:p>
    <w:p w:rsidR="00625B6E" w:rsidRPr="00770B5B" w:rsidRDefault="00CF467B" w:rsidP="00770B5B">
      <w:pPr>
        <w:spacing w:line="360" w:lineRule="auto"/>
        <w:ind w:leftChars="0" w:left="2" w:hanging="2"/>
        <w:jc w:val="both"/>
        <w:outlineLvl w:val="9"/>
      </w:pPr>
      <w:r w:rsidRPr="00770B5B">
        <w:rPr>
          <w:b/>
        </w:rPr>
        <w:t>7.2</w:t>
      </w:r>
      <w:r w:rsidR="00625B6E" w:rsidRPr="00770B5B">
        <w:rPr>
          <w:b/>
        </w:rPr>
        <w:t>.1.</w:t>
      </w:r>
      <w:r w:rsidR="00625B6E" w:rsidRPr="00770B5B">
        <w:t xml:space="preserve"> Eğitimin amaç ve hedefleri</w:t>
      </w:r>
    </w:p>
    <w:p w:rsidR="00625B6E" w:rsidRPr="00770B5B" w:rsidRDefault="00CF467B" w:rsidP="00770B5B">
      <w:pPr>
        <w:spacing w:line="360" w:lineRule="auto"/>
        <w:ind w:leftChars="0" w:left="0" w:firstLineChars="0" w:firstLine="0"/>
        <w:jc w:val="both"/>
        <w:outlineLvl w:val="9"/>
      </w:pPr>
      <w:r w:rsidRPr="00770B5B">
        <w:rPr>
          <w:b/>
        </w:rPr>
        <w:lastRenderedPageBreak/>
        <w:t>7.2</w:t>
      </w:r>
      <w:r w:rsidR="00625B6E" w:rsidRPr="00770B5B">
        <w:rPr>
          <w:b/>
        </w:rPr>
        <w:t>.2</w:t>
      </w:r>
      <w:r w:rsidR="00625B6E" w:rsidRPr="00770B5B">
        <w:t xml:space="preserve">. Eğitimin ne zaman, kim tarafından ve kime verileceği </w:t>
      </w:r>
    </w:p>
    <w:p w:rsidR="00625B6E" w:rsidRPr="00770B5B" w:rsidRDefault="00CF467B" w:rsidP="00770B5B">
      <w:pPr>
        <w:spacing w:line="360" w:lineRule="auto"/>
        <w:ind w:leftChars="0" w:left="2" w:hanging="2"/>
        <w:jc w:val="both"/>
        <w:outlineLvl w:val="9"/>
      </w:pPr>
      <w:r w:rsidRPr="00770B5B">
        <w:rPr>
          <w:b/>
        </w:rPr>
        <w:t>7.2</w:t>
      </w:r>
      <w:r w:rsidR="00625B6E" w:rsidRPr="00770B5B">
        <w:rPr>
          <w:b/>
        </w:rPr>
        <w:t>.3.</w:t>
      </w:r>
      <w:r w:rsidR="00625B6E" w:rsidRPr="00770B5B">
        <w:t xml:space="preserve"> Eğitim Yöntemi </w:t>
      </w:r>
    </w:p>
    <w:p w:rsidR="00625B6E" w:rsidRPr="00770B5B" w:rsidRDefault="00CF467B" w:rsidP="00770B5B">
      <w:pPr>
        <w:spacing w:line="360" w:lineRule="auto"/>
        <w:ind w:leftChars="0" w:left="2" w:hanging="2"/>
        <w:jc w:val="both"/>
        <w:outlineLvl w:val="9"/>
      </w:pPr>
      <w:r w:rsidRPr="00770B5B">
        <w:rPr>
          <w:b/>
        </w:rPr>
        <w:t>7.2</w:t>
      </w:r>
      <w:r w:rsidR="00526285" w:rsidRPr="00770B5B">
        <w:rPr>
          <w:b/>
        </w:rPr>
        <w:t>.4</w:t>
      </w:r>
      <w:r w:rsidR="00625B6E" w:rsidRPr="00770B5B">
        <w:rPr>
          <w:b/>
        </w:rPr>
        <w:t>.</w:t>
      </w:r>
      <w:r w:rsidR="00625B6E" w:rsidRPr="00770B5B">
        <w:t xml:space="preserve"> Eğitimin yeri</w:t>
      </w:r>
    </w:p>
    <w:p w:rsidR="00625B6E" w:rsidRPr="00770B5B" w:rsidRDefault="00CF467B" w:rsidP="00770B5B">
      <w:pPr>
        <w:spacing w:line="360" w:lineRule="auto"/>
        <w:ind w:leftChars="0" w:left="2" w:hanging="2"/>
        <w:jc w:val="both"/>
        <w:outlineLvl w:val="9"/>
      </w:pPr>
      <w:r w:rsidRPr="00770B5B">
        <w:rPr>
          <w:b/>
        </w:rPr>
        <w:t>7.2</w:t>
      </w:r>
      <w:r w:rsidR="00526285" w:rsidRPr="00770B5B">
        <w:rPr>
          <w:b/>
        </w:rPr>
        <w:t>.5</w:t>
      </w:r>
      <w:r w:rsidR="00625B6E" w:rsidRPr="00770B5B">
        <w:rPr>
          <w:b/>
        </w:rPr>
        <w:t>.</w:t>
      </w:r>
      <w:r w:rsidR="00625B6E" w:rsidRPr="00770B5B">
        <w:t xml:space="preserve"> Eğitim süresi</w:t>
      </w:r>
    </w:p>
    <w:p w:rsidR="00625B6E" w:rsidRPr="00770B5B" w:rsidRDefault="00CF467B" w:rsidP="00770B5B">
      <w:pPr>
        <w:spacing w:line="360" w:lineRule="auto"/>
        <w:ind w:leftChars="0" w:left="2" w:hanging="2"/>
        <w:jc w:val="both"/>
        <w:outlineLvl w:val="9"/>
      </w:pPr>
      <w:r w:rsidRPr="00770B5B">
        <w:rPr>
          <w:b/>
        </w:rPr>
        <w:t>7.2</w:t>
      </w:r>
      <w:r w:rsidR="00526285" w:rsidRPr="00770B5B">
        <w:rPr>
          <w:b/>
        </w:rPr>
        <w:t>.6</w:t>
      </w:r>
      <w:r w:rsidR="00625B6E" w:rsidRPr="00770B5B">
        <w:rPr>
          <w:b/>
        </w:rPr>
        <w:t>.</w:t>
      </w:r>
      <w:r w:rsidR="00625B6E" w:rsidRPr="00770B5B">
        <w:t xml:space="preserve"> Eğitim için gerekli materyaller</w:t>
      </w:r>
    </w:p>
    <w:p w:rsidR="00625B6E" w:rsidRPr="00770B5B" w:rsidRDefault="00CF467B" w:rsidP="00770B5B">
      <w:pPr>
        <w:spacing w:line="360" w:lineRule="auto"/>
        <w:ind w:leftChars="0" w:left="2" w:hanging="2"/>
        <w:jc w:val="both"/>
        <w:outlineLvl w:val="9"/>
      </w:pPr>
      <w:r w:rsidRPr="00770B5B">
        <w:rPr>
          <w:b/>
        </w:rPr>
        <w:t>7.2</w:t>
      </w:r>
      <w:r w:rsidR="00526285" w:rsidRPr="00770B5B">
        <w:rPr>
          <w:b/>
        </w:rPr>
        <w:t>.7</w:t>
      </w:r>
      <w:r w:rsidR="00625B6E" w:rsidRPr="00770B5B">
        <w:rPr>
          <w:b/>
        </w:rPr>
        <w:t xml:space="preserve">. </w:t>
      </w:r>
      <w:r w:rsidR="00625B6E" w:rsidRPr="00770B5B">
        <w:t>Eğitim etkinliği değerlendirme yöntemi</w:t>
      </w:r>
    </w:p>
    <w:p w:rsidR="004F49AF" w:rsidRPr="00770B5B" w:rsidRDefault="004F49AF" w:rsidP="00770B5B">
      <w:pPr>
        <w:spacing w:line="360" w:lineRule="auto"/>
        <w:ind w:leftChars="0" w:left="2" w:hanging="2"/>
        <w:jc w:val="both"/>
        <w:outlineLvl w:val="9"/>
      </w:pPr>
    </w:p>
    <w:p w:rsidR="00CF467B" w:rsidRPr="00770B5B" w:rsidRDefault="00CF467B" w:rsidP="00770B5B">
      <w:pPr>
        <w:spacing w:line="360" w:lineRule="auto"/>
        <w:ind w:leftChars="0" w:left="2" w:hanging="2"/>
        <w:jc w:val="both"/>
        <w:outlineLvl w:val="9"/>
        <w:rPr>
          <w:b/>
        </w:rPr>
      </w:pPr>
      <w:r w:rsidRPr="00770B5B">
        <w:rPr>
          <w:b/>
        </w:rPr>
        <w:t>7</w:t>
      </w:r>
      <w:r w:rsidR="004F49AF" w:rsidRPr="00770B5B">
        <w:rPr>
          <w:b/>
        </w:rPr>
        <w:t>.3. Eğitim Planının Uygulanması:</w:t>
      </w:r>
    </w:p>
    <w:p w:rsidR="004F49AF" w:rsidRPr="00770B5B" w:rsidRDefault="004F49AF" w:rsidP="00770B5B">
      <w:pPr>
        <w:spacing w:line="360" w:lineRule="auto"/>
        <w:ind w:leftChars="0" w:left="2" w:hanging="2"/>
        <w:jc w:val="both"/>
        <w:outlineLvl w:val="9"/>
      </w:pPr>
      <w:r w:rsidRPr="00770B5B">
        <w:t xml:space="preserve"> • Genel ve</w:t>
      </w:r>
      <w:r w:rsidR="00CF467B" w:rsidRPr="00770B5B">
        <w:t xml:space="preserve"> Bölüm Uyum Eğitimleri Merkezimizde işe</w:t>
      </w:r>
      <w:r w:rsidRPr="00770B5B">
        <w:t xml:space="preserve"> yeni başlayan veya görev alanı de</w:t>
      </w:r>
      <w:r w:rsidR="000E5D54" w:rsidRPr="00770B5B">
        <w:t>ğişen tüm personele u</w:t>
      </w:r>
      <w:r w:rsidR="00526285" w:rsidRPr="00770B5B">
        <w:t>yum Eğitim</w:t>
      </w:r>
      <w:r w:rsidR="000E5D54" w:rsidRPr="00770B5B">
        <w:t>i, Eğitim komitesi adına görevlendirilen personel</w:t>
      </w:r>
      <w:r w:rsidRPr="00770B5B">
        <w:t xml:space="preserve"> </w:t>
      </w:r>
      <w:r w:rsidR="000E5D54" w:rsidRPr="00770B5B">
        <w:t xml:space="preserve">tarafından </w:t>
      </w:r>
      <w:r w:rsidRPr="00770B5B">
        <w:t>verilir.</w:t>
      </w:r>
    </w:p>
    <w:p w:rsidR="004F49AF" w:rsidRPr="00770B5B" w:rsidRDefault="004F49AF" w:rsidP="00770B5B">
      <w:pPr>
        <w:spacing w:line="360" w:lineRule="auto"/>
        <w:ind w:leftChars="0" w:left="2" w:hanging="2"/>
        <w:jc w:val="both"/>
        <w:outlineLvl w:val="9"/>
      </w:pPr>
      <w:r w:rsidRPr="00770B5B">
        <w:t xml:space="preserve"> • Hizmet içi eğitimlerin planlanması ve gerçekleştirilmesinden </w:t>
      </w:r>
      <w:r w:rsidR="00CF467B" w:rsidRPr="00770B5B">
        <w:t xml:space="preserve">Eğitim komitesi </w:t>
      </w:r>
      <w:r w:rsidRPr="00770B5B">
        <w:t>ve EKK Hemşiresi sorumludur.</w:t>
      </w:r>
    </w:p>
    <w:p w:rsidR="004F49AF" w:rsidRPr="00770B5B" w:rsidRDefault="004F49AF" w:rsidP="00770B5B">
      <w:pPr>
        <w:spacing w:line="360" w:lineRule="auto"/>
        <w:ind w:leftChars="0" w:left="2" w:hanging="2"/>
        <w:jc w:val="both"/>
        <w:outlineLvl w:val="9"/>
      </w:pPr>
      <w:r w:rsidRPr="00770B5B">
        <w:t xml:space="preserve">• Plan dışı eğitimler, plan dâhilinde olup yüz yüze ve/veya uygulamalı olarak verilmesi gereken eğitimler, </w:t>
      </w:r>
      <w:r w:rsidR="000E5D54" w:rsidRPr="00770B5B">
        <w:t xml:space="preserve">merkezin </w:t>
      </w:r>
      <w:r w:rsidRPr="00770B5B">
        <w:t xml:space="preserve">ihtiyaçları, kalite sisteminin işleyişi, hasta şikâyetleri, anketler vb. durumlarda eğitim ihtiyacı söz konusu olursa uygun görülen tarihlerde, uygun görülen eğitimciler tarafından eğitimler verilir. </w:t>
      </w:r>
    </w:p>
    <w:p w:rsidR="004F49AF" w:rsidRPr="00770B5B" w:rsidRDefault="004F49AF" w:rsidP="00770B5B">
      <w:pPr>
        <w:spacing w:line="360" w:lineRule="auto"/>
        <w:ind w:leftChars="0" w:left="2" w:hanging="2"/>
        <w:jc w:val="both"/>
        <w:outlineLvl w:val="9"/>
      </w:pPr>
      <w:r w:rsidRPr="00770B5B">
        <w:t>•</w:t>
      </w:r>
      <w:r w:rsidR="00CF467B" w:rsidRPr="00770B5B">
        <w:t xml:space="preserve"> Merkezimize</w:t>
      </w:r>
      <w:r w:rsidRPr="00770B5B">
        <w:t xml:space="preserve"> başvuran ayaktan hastalar için hazırlanan hasta ve yakını eğitim plan</w:t>
      </w:r>
      <w:r w:rsidR="00CF467B" w:rsidRPr="00770B5B">
        <w:t xml:space="preserve">ı çerçevesinde klinik hekimleri, stajyer hekimler veya bölümün kalite birim sorumluları </w:t>
      </w:r>
      <w:r w:rsidRPr="00770B5B">
        <w:t>tarafından verilir.</w:t>
      </w:r>
    </w:p>
    <w:p w:rsidR="004F49AF" w:rsidRPr="00770B5B" w:rsidRDefault="004F49AF" w:rsidP="00770B5B">
      <w:pPr>
        <w:spacing w:line="360" w:lineRule="auto"/>
        <w:ind w:leftChars="0" w:left="2" w:hanging="2"/>
        <w:jc w:val="both"/>
        <w:outlineLvl w:val="9"/>
      </w:pPr>
      <w:r w:rsidRPr="00770B5B">
        <w:t xml:space="preserve"> • İlgili çalışanlar verilen eğitimlerin kaynak dokümanlarını</w:t>
      </w:r>
      <w:r w:rsidR="000E5D54" w:rsidRPr="00770B5B">
        <w:t xml:space="preserve"> /</w:t>
      </w:r>
      <w:r w:rsidRPr="00770B5B">
        <w:t xml:space="preserve"> materyallerini istedikleri zaman </w:t>
      </w:r>
      <w:r w:rsidR="000E5D54" w:rsidRPr="00770B5B">
        <w:t xml:space="preserve">Eğitim komitesi </w:t>
      </w:r>
      <w:r w:rsidRPr="00770B5B">
        <w:t>hemşiresinden temin edebilir.</w:t>
      </w:r>
    </w:p>
    <w:p w:rsidR="00DB7DC8" w:rsidRPr="00770B5B" w:rsidRDefault="00DB7DC8" w:rsidP="00770B5B">
      <w:pPr>
        <w:spacing w:line="360" w:lineRule="auto"/>
        <w:ind w:leftChars="0" w:left="2" w:hanging="2"/>
        <w:jc w:val="both"/>
        <w:outlineLvl w:val="9"/>
      </w:pPr>
    </w:p>
    <w:p w:rsidR="002F68E1" w:rsidRPr="00770B5B" w:rsidRDefault="002F68E1" w:rsidP="00770B5B">
      <w:pPr>
        <w:spacing w:line="360" w:lineRule="auto"/>
        <w:ind w:leftChars="0" w:left="2" w:hanging="2"/>
        <w:jc w:val="both"/>
        <w:outlineLvl w:val="9"/>
        <w:rPr>
          <w:b/>
        </w:rPr>
      </w:pPr>
      <w:r w:rsidRPr="00770B5B">
        <w:rPr>
          <w:b/>
        </w:rPr>
        <w:t xml:space="preserve"> 7.3</w:t>
      </w:r>
      <w:r w:rsidR="004F49AF" w:rsidRPr="00770B5B">
        <w:rPr>
          <w:b/>
        </w:rPr>
        <w:t xml:space="preserve">.1. Genel ve Bölüm Uyum Eğitimleri: </w:t>
      </w:r>
    </w:p>
    <w:p w:rsidR="004F49AF" w:rsidRPr="00770B5B" w:rsidRDefault="004F49AF" w:rsidP="00770B5B">
      <w:pPr>
        <w:spacing w:line="360" w:lineRule="auto"/>
        <w:ind w:leftChars="0" w:left="2" w:hanging="2"/>
        <w:jc w:val="both"/>
        <w:outlineLvl w:val="9"/>
      </w:pPr>
      <w:r w:rsidRPr="00770B5B">
        <w:t>•</w:t>
      </w:r>
      <w:r w:rsidR="002F68E1" w:rsidRPr="00770B5B">
        <w:t xml:space="preserve"> Merkezimizde</w:t>
      </w:r>
      <w:r w:rsidRPr="00770B5B">
        <w:t xml:space="preserve"> yeni işe başlayan personel, personel birimine başvurduğunda özlük ile ilgili işlemleri yapılır. Personel biriminden göreve başlatılan personel uyum eğitimi için genel ve bölüm uyum eğitim sorumlularına yönlendirilir.</w:t>
      </w:r>
      <w:r w:rsidR="000E5D54" w:rsidRPr="00770B5B">
        <w:t xml:space="preserve"> Birim uyum eğitimi</w:t>
      </w:r>
      <w:r w:rsidRPr="00770B5B">
        <w:t xml:space="preserve"> Birim Kalite</w:t>
      </w:r>
      <w:r w:rsidR="000E5D54" w:rsidRPr="00770B5B">
        <w:t xml:space="preserve"> Sorumluları tarafından verilmektedir.</w:t>
      </w:r>
    </w:p>
    <w:p w:rsidR="004F49AF" w:rsidRPr="00770B5B" w:rsidRDefault="004F49AF" w:rsidP="00770B5B">
      <w:pPr>
        <w:spacing w:line="360" w:lineRule="auto"/>
        <w:ind w:leftChars="0" w:left="2" w:hanging="2"/>
        <w:jc w:val="both"/>
        <w:outlineLvl w:val="9"/>
      </w:pPr>
      <w:r w:rsidRPr="00770B5B">
        <w:t xml:space="preserve">• Genel Uyum Eğitimi Konuları: </w:t>
      </w:r>
      <w:r w:rsidR="000E5D54" w:rsidRPr="00770B5B">
        <w:t xml:space="preserve">Merkezin </w:t>
      </w:r>
      <w:r w:rsidRPr="00770B5B">
        <w:t xml:space="preserve">Fiziki Yapısı, Özlük ve Mutemetlik Biriminin Tanıtılması İlgili Evrak Teslimi, </w:t>
      </w:r>
      <w:r w:rsidR="000E5D54" w:rsidRPr="00770B5B">
        <w:t xml:space="preserve">Merkez </w:t>
      </w:r>
      <w:r w:rsidRPr="00770B5B">
        <w:t>Yönetimi ve Yöneticileri Hakkında Bilgilendirme, Çalışma Saatleri ve Çalışma Koşulları,</w:t>
      </w:r>
      <w:r w:rsidR="000E5D54" w:rsidRPr="00770B5B">
        <w:t xml:space="preserve"> Merkez’e</w:t>
      </w:r>
      <w:r w:rsidRPr="00770B5B">
        <w:t xml:space="preserve"> Ulaşım, </w:t>
      </w:r>
      <w:r w:rsidR="000E5D54" w:rsidRPr="00770B5B">
        <w:t xml:space="preserve">Merkez </w:t>
      </w:r>
      <w:r w:rsidRPr="00770B5B">
        <w:t>İletişim bilgilerini içerir.</w:t>
      </w:r>
    </w:p>
    <w:p w:rsidR="00DB7DC8" w:rsidRPr="00770B5B" w:rsidRDefault="004F49AF" w:rsidP="00770B5B">
      <w:pPr>
        <w:spacing w:line="360" w:lineRule="auto"/>
        <w:ind w:leftChars="0" w:left="2" w:hanging="2"/>
        <w:jc w:val="both"/>
        <w:outlineLvl w:val="9"/>
      </w:pPr>
      <w:r w:rsidRPr="00770B5B">
        <w:lastRenderedPageBreak/>
        <w:t xml:space="preserve"> • Bölüm Uyum Eğitim Konuları: Bölümde yeni</w:t>
      </w:r>
      <w:r w:rsidR="000E5D54" w:rsidRPr="00770B5B">
        <w:t xml:space="preserve"> işe</w:t>
      </w:r>
      <w:r w:rsidRPr="00770B5B">
        <w:t xml:space="preserve"> başlayan çalışana bölümün tanıtılması amacıyla verilen eğitimlerdir. Bölüm Yönetici ve Çalışanları ile Tanışma, Bölümün Fiziki Yapısı, Faaliyetleri ve Çalışma Sistemi, Çalışanların Görev, Yetki Ve Sorumlulukları Bölüm İle İlgili Yazılı Düzenlemeler, Bölümde Kullanılan Malzemelerin Yerleri Temin Koşulları Araç - Gereç ve Cihazların Kullan</w:t>
      </w:r>
      <w:r w:rsidR="0025013C" w:rsidRPr="00770B5B">
        <w:t>ımı Çalışma Koşulları ve İzin</w:t>
      </w:r>
      <w:r w:rsidRPr="00770B5B">
        <w:t xml:space="preserve"> konularını kapsar. İlgili bölüm Birim Kalite Sorumlusu tarafından verilir.</w:t>
      </w:r>
    </w:p>
    <w:p w:rsidR="004F49AF" w:rsidRPr="00770B5B" w:rsidRDefault="004F49AF" w:rsidP="00770B5B">
      <w:pPr>
        <w:spacing w:line="360" w:lineRule="auto"/>
        <w:ind w:leftChars="0" w:left="2" w:hanging="2"/>
        <w:jc w:val="both"/>
        <w:outlineLvl w:val="9"/>
      </w:pPr>
      <w:r w:rsidRPr="00770B5B">
        <w:rPr>
          <w:b/>
        </w:rPr>
        <w:t xml:space="preserve"> • HBYS Eğitimi Konuları:</w:t>
      </w:r>
      <w:r w:rsidRPr="00770B5B">
        <w:t xml:space="preserve"> Çalışacağı Bölüm İle İlgili Bilgi Yönetim Sistemi, </w:t>
      </w:r>
      <w:proofErr w:type="spellStart"/>
      <w:r w:rsidRPr="00770B5B">
        <w:t>HBYS'nin</w:t>
      </w:r>
      <w:proofErr w:type="spellEnd"/>
      <w:r w:rsidRPr="00770B5B">
        <w:t xml:space="preserve"> Kullanılması ve Güncellemeler, Yetki ve Şifre İşlemleri, Bilgi Güvenliği ve Mahremiyet Sözleşmesi, Arıza Bildirim Sistemi Malzeme ve Cihaz İstemi, Bilgi İşlem Birimi, İletişim Bilgileri, konularda bilgi işlem birimi ta</w:t>
      </w:r>
      <w:r w:rsidR="00DB7DC8" w:rsidRPr="00770B5B">
        <w:t>rafından verilir.</w:t>
      </w:r>
    </w:p>
    <w:p w:rsidR="00DB7DC8" w:rsidRPr="00770B5B" w:rsidRDefault="00DB7DC8" w:rsidP="00770B5B">
      <w:pPr>
        <w:spacing w:line="360" w:lineRule="auto"/>
        <w:ind w:leftChars="0" w:left="2" w:hanging="2"/>
        <w:jc w:val="both"/>
        <w:outlineLvl w:val="9"/>
      </w:pPr>
    </w:p>
    <w:p w:rsidR="004F49AF" w:rsidRPr="00770B5B" w:rsidRDefault="00DB7DC8" w:rsidP="00770B5B">
      <w:pPr>
        <w:spacing w:line="360" w:lineRule="auto"/>
        <w:ind w:leftChars="0" w:left="2" w:hanging="2"/>
        <w:jc w:val="both"/>
        <w:outlineLvl w:val="9"/>
      </w:pPr>
      <w:r w:rsidRPr="00770B5B">
        <w:t xml:space="preserve"> </w:t>
      </w:r>
      <w:r w:rsidRPr="00770B5B">
        <w:rPr>
          <w:b/>
        </w:rPr>
        <w:t>7.3</w:t>
      </w:r>
      <w:r w:rsidR="004F49AF" w:rsidRPr="00770B5B">
        <w:rPr>
          <w:b/>
        </w:rPr>
        <w:t>.2.</w:t>
      </w:r>
      <w:r w:rsidR="004F49AF" w:rsidRPr="00770B5B">
        <w:t xml:space="preserve"> </w:t>
      </w:r>
      <w:r w:rsidR="004F49AF" w:rsidRPr="00770B5B">
        <w:rPr>
          <w:b/>
        </w:rPr>
        <w:t>Radyoloji Güvenliği Eğitimi:</w:t>
      </w:r>
      <w:r w:rsidR="004F49AF" w:rsidRPr="00770B5B">
        <w:t xml:space="preserve"> Radyolojik işlemlere ait çekim protokolleri, radyasyon uygulaması yapılan alanda çalışan personele, hasta ve çalışanların radyasyon güvenliğinin sağlanmasına yönelik eğitim</w:t>
      </w:r>
      <w:r w:rsidR="0025013C" w:rsidRPr="00770B5B">
        <w:t>dir.</w:t>
      </w:r>
      <w:r w:rsidR="004F49AF" w:rsidRPr="00770B5B">
        <w:t xml:space="preserve"> </w:t>
      </w:r>
    </w:p>
    <w:p w:rsidR="00DB7DC8" w:rsidRPr="00770B5B" w:rsidRDefault="00DB7DC8" w:rsidP="00770B5B">
      <w:pPr>
        <w:spacing w:line="360" w:lineRule="auto"/>
        <w:ind w:leftChars="0" w:left="2" w:hanging="2"/>
        <w:jc w:val="both"/>
        <w:outlineLvl w:val="9"/>
      </w:pPr>
    </w:p>
    <w:p w:rsidR="004F49AF" w:rsidRPr="00770B5B" w:rsidRDefault="00DB7DC8" w:rsidP="00770B5B">
      <w:pPr>
        <w:spacing w:line="360" w:lineRule="auto"/>
        <w:ind w:leftChars="0" w:left="2" w:hanging="2"/>
        <w:jc w:val="both"/>
        <w:outlineLvl w:val="9"/>
      </w:pPr>
      <w:r w:rsidRPr="00770B5B">
        <w:rPr>
          <w:b/>
        </w:rPr>
        <w:t>7.3</w:t>
      </w:r>
      <w:r w:rsidR="004F49AF" w:rsidRPr="00770B5B">
        <w:rPr>
          <w:b/>
        </w:rPr>
        <w:t>.3.</w:t>
      </w:r>
      <w:r w:rsidR="004F49AF" w:rsidRPr="00770B5B">
        <w:t xml:space="preserve"> </w:t>
      </w:r>
      <w:r w:rsidR="004F49AF" w:rsidRPr="00770B5B">
        <w:rPr>
          <w:b/>
        </w:rPr>
        <w:t>Plan Dışı Eğitimler:</w:t>
      </w:r>
      <w:r w:rsidR="004F49AF" w:rsidRPr="00770B5B">
        <w:t xml:space="preserve"> Planlı eğitimlerin dışında; diğer kurumlardan gelen eğitim istekleri, </w:t>
      </w:r>
      <w:r w:rsidR="0025013C" w:rsidRPr="00770B5B">
        <w:t xml:space="preserve">merkezin </w:t>
      </w:r>
      <w:r w:rsidR="004F49AF" w:rsidRPr="00770B5B">
        <w:t>eğitim ihtiyaçları, kalite sisteminin işleyişi, hasta şikâyetleri, anketler, öz değerlendirme sonucu, teknolojik gelişmeler ve kanun değişiklikleri gibi durumlarda eğitim ihtiyacı söz konusu olursa uygun görülen tarihlerde, uygun görülen eğitimciler tarafından plan dışı eğitimler gerçekleştirilir.</w:t>
      </w:r>
    </w:p>
    <w:p w:rsidR="00DB7DC8" w:rsidRPr="00770B5B" w:rsidRDefault="00DB7DC8" w:rsidP="00770B5B">
      <w:pPr>
        <w:spacing w:line="360" w:lineRule="auto"/>
        <w:ind w:leftChars="0" w:left="2" w:hanging="2"/>
        <w:jc w:val="both"/>
        <w:outlineLvl w:val="9"/>
      </w:pPr>
    </w:p>
    <w:p w:rsidR="00DB7DC8" w:rsidRPr="00770B5B" w:rsidRDefault="00DB7DC8" w:rsidP="00770B5B">
      <w:pPr>
        <w:spacing w:line="360" w:lineRule="auto"/>
        <w:ind w:leftChars="0" w:left="2" w:hanging="2"/>
        <w:jc w:val="both"/>
        <w:outlineLvl w:val="9"/>
        <w:rPr>
          <w:b/>
        </w:rPr>
      </w:pPr>
      <w:r w:rsidRPr="00770B5B">
        <w:rPr>
          <w:b/>
        </w:rPr>
        <w:t>7</w:t>
      </w:r>
      <w:r w:rsidR="004F49AF" w:rsidRPr="00770B5B">
        <w:rPr>
          <w:b/>
        </w:rPr>
        <w:t>.4.</w:t>
      </w:r>
      <w:r w:rsidR="004F49AF" w:rsidRPr="00770B5B">
        <w:t xml:space="preserve"> </w:t>
      </w:r>
      <w:r w:rsidR="004F49AF" w:rsidRPr="00770B5B">
        <w:rPr>
          <w:b/>
        </w:rPr>
        <w:t xml:space="preserve">Koruyucu Ağız ve Diş Sağlığı Konusunda Eğitici </w:t>
      </w:r>
      <w:r w:rsidR="001967F5" w:rsidRPr="00770B5B">
        <w:rPr>
          <w:b/>
        </w:rPr>
        <w:t>Çalışmalar ( Hasta ve Hasta Yakı</w:t>
      </w:r>
      <w:r w:rsidR="004F49AF" w:rsidRPr="00770B5B">
        <w:rPr>
          <w:b/>
        </w:rPr>
        <w:t xml:space="preserve">nı Eğitimleri) </w:t>
      </w:r>
    </w:p>
    <w:p w:rsidR="004F49AF" w:rsidRPr="00770B5B" w:rsidRDefault="004F49AF" w:rsidP="00770B5B">
      <w:pPr>
        <w:spacing w:line="360" w:lineRule="auto"/>
        <w:ind w:leftChars="0" w:left="2" w:hanging="2"/>
        <w:jc w:val="both"/>
        <w:outlineLvl w:val="9"/>
      </w:pPr>
      <w:r w:rsidRPr="00770B5B">
        <w:t xml:space="preserve">• Sağlıkta Kalite Standartları kapsamında ayaktan hastalarımıza yönelik koruyucu ve tedavi sonrası yapılması gerekenler konusunda eğitimler verilmektedir. </w:t>
      </w:r>
    </w:p>
    <w:p w:rsidR="004F49AF" w:rsidRPr="00770B5B" w:rsidRDefault="004F49AF" w:rsidP="00770B5B">
      <w:pPr>
        <w:spacing w:line="360" w:lineRule="auto"/>
        <w:ind w:leftChars="0" w:left="2" w:hanging="2"/>
        <w:jc w:val="both"/>
        <w:outlineLvl w:val="9"/>
      </w:pPr>
      <w:r w:rsidRPr="00770B5B">
        <w:t xml:space="preserve">• Eğitimler hasta ve hasta yakını eğitim planı doğrultusunda yapılır. Hasta ve hasta yakını eğitim formuna hastadan eğitim aldığına dair imza alınır, eğitimi veren personel tarafından imzalanan eğitim formları aylık olarak eğitim birimine gönderilmekte ve birim tarafından muhafaza edilmektedir. </w:t>
      </w:r>
    </w:p>
    <w:p w:rsidR="0025013C" w:rsidRPr="00770B5B" w:rsidRDefault="004F49AF" w:rsidP="00770B5B">
      <w:pPr>
        <w:spacing w:line="360" w:lineRule="auto"/>
        <w:ind w:leftChars="0" w:left="2" w:hanging="2"/>
        <w:jc w:val="both"/>
        <w:outlineLvl w:val="9"/>
      </w:pPr>
      <w:r w:rsidRPr="00770B5B">
        <w:lastRenderedPageBreak/>
        <w:t xml:space="preserve">• Ayaktan hastalarda eğitimler muayene ve tedavi gören hastalara, hamilelere, yetişkin hastalara, </w:t>
      </w:r>
      <w:proofErr w:type="gramStart"/>
      <w:r w:rsidRPr="00770B5B">
        <w:t>protez</w:t>
      </w:r>
      <w:proofErr w:type="gramEnd"/>
      <w:r w:rsidRPr="00770B5B">
        <w:t xml:space="preserve"> tedavisi tamamlanmış hastalara, okul öncesi çocuklara, engelli çocuklara sahip ebeveynlere, ilköğretim çağı çocuklara (7-12 yaş), </w:t>
      </w:r>
      <w:proofErr w:type="spellStart"/>
      <w:r w:rsidRPr="00770B5B">
        <w:t>adolesan</w:t>
      </w:r>
      <w:proofErr w:type="spellEnd"/>
      <w:r w:rsidRPr="00770B5B">
        <w:t xml:space="preserve"> dönemi (13-15 yaş), engelli çocuklara sahip ebeveynlere, eğitimler diş hekimleri</w:t>
      </w:r>
      <w:r w:rsidR="0025013C" w:rsidRPr="00770B5B">
        <w:t>, stajyer hekimler ve kalite bölüm sorumluları</w:t>
      </w:r>
      <w:r w:rsidRPr="00770B5B">
        <w:t xml:space="preserve"> tarafından verilmektedir. </w:t>
      </w:r>
    </w:p>
    <w:p w:rsidR="0025013C" w:rsidRPr="00770B5B" w:rsidRDefault="0025013C" w:rsidP="00770B5B">
      <w:pPr>
        <w:spacing w:line="360" w:lineRule="auto"/>
        <w:ind w:leftChars="0" w:left="2" w:hanging="2"/>
        <w:jc w:val="both"/>
        <w:outlineLvl w:val="9"/>
      </w:pPr>
    </w:p>
    <w:p w:rsidR="005C35D3" w:rsidRPr="00770B5B" w:rsidRDefault="0025013C" w:rsidP="00770B5B">
      <w:pPr>
        <w:spacing w:line="360" w:lineRule="auto"/>
        <w:ind w:leftChars="0" w:left="2" w:hanging="2"/>
        <w:jc w:val="both"/>
        <w:outlineLvl w:val="9"/>
        <w:rPr>
          <w:b/>
        </w:rPr>
      </w:pPr>
      <w:r w:rsidRPr="00770B5B">
        <w:rPr>
          <w:b/>
        </w:rPr>
        <w:t>7</w:t>
      </w:r>
      <w:r w:rsidR="004F49AF" w:rsidRPr="00770B5B">
        <w:rPr>
          <w:b/>
        </w:rPr>
        <w:t>.5. Eğitimlerin Gerçekleştirilmesi:</w:t>
      </w:r>
    </w:p>
    <w:p w:rsidR="0025013C" w:rsidRPr="00770B5B" w:rsidRDefault="005C35D3" w:rsidP="00770B5B">
      <w:pPr>
        <w:spacing w:line="360" w:lineRule="auto"/>
        <w:ind w:leftChars="0" w:left="2" w:hanging="2"/>
        <w:jc w:val="both"/>
        <w:outlineLvl w:val="9"/>
        <w:rPr>
          <w:b/>
        </w:rPr>
      </w:pPr>
      <w:r w:rsidRPr="00770B5B">
        <w:t xml:space="preserve">• Ağız ve Diş Sağlığı Eğitim, Uygulama ve Araştırma Merkezimizde eğitimler 23.07.2024 tarihinden itibaren UZEM üzerinden </w:t>
      </w:r>
      <w:proofErr w:type="gramStart"/>
      <w:r w:rsidRPr="00770B5B">
        <w:t>online</w:t>
      </w:r>
      <w:proofErr w:type="gramEnd"/>
      <w:r w:rsidRPr="00770B5B">
        <w:t xml:space="preserve"> olarak verilmektedir. Ön test ve son testlerde </w:t>
      </w:r>
      <w:proofErr w:type="gramStart"/>
      <w:r w:rsidRPr="00770B5B">
        <w:t>online</w:t>
      </w:r>
      <w:proofErr w:type="gramEnd"/>
      <w:r w:rsidRPr="00770B5B">
        <w:t xml:space="preserve"> olarak yapılmaktadır.</w:t>
      </w:r>
    </w:p>
    <w:p w:rsidR="0025013C" w:rsidRPr="00770B5B" w:rsidRDefault="004F49AF" w:rsidP="00770B5B">
      <w:pPr>
        <w:spacing w:line="360" w:lineRule="auto"/>
        <w:ind w:leftChars="0" w:left="0" w:firstLineChars="0" w:firstLine="0"/>
        <w:jc w:val="both"/>
        <w:outlineLvl w:val="9"/>
      </w:pPr>
      <w:r w:rsidRPr="00770B5B">
        <w:t xml:space="preserve"> • </w:t>
      </w:r>
      <w:r w:rsidRPr="00770B5B">
        <w:rPr>
          <w:b/>
        </w:rPr>
        <w:t>Eğitimci ve Hedef Kitlenin Belirlenmesi:</w:t>
      </w:r>
      <w:r w:rsidRPr="00770B5B">
        <w:t xml:space="preserve"> </w:t>
      </w:r>
      <w:r w:rsidR="0025013C" w:rsidRPr="00770B5B">
        <w:t>Merkezimizde</w:t>
      </w:r>
      <w:r w:rsidRPr="00770B5B">
        <w:t xml:space="preserve"> verilecek yüz yüze eğitimler için eğitimci belirlenirken; eğitim konusuna göre o konuda eğitim almış tecrübeli konusunda uzman kişiler tarafından eğitim verilmesine özen gösterilir. Hedef kitle belirlenirken eğitimin içeriğine göre katılımcılar belirlenir. Özellikle birime özel olan konularda hedef kitle belirlenir.</w:t>
      </w:r>
    </w:p>
    <w:p w:rsidR="004F49AF" w:rsidRPr="00770B5B" w:rsidRDefault="004F49AF" w:rsidP="00770B5B">
      <w:pPr>
        <w:spacing w:line="360" w:lineRule="auto"/>
        <w:ind w:leftChars="0" w:left="2" w:hanging="2"/>
        <w:jc w:val="both"/>
        <w:outlineLvl w:val="9"/>
        <w:rPr>
          <w:b/>
        </w:rPr>
      </w:pPr>
      <w:r w:rsidRPr="00770B5B">
        <w:t xml:space="preserve"> </w:t>
      </w:r>
      <w:r w:rsidRPr="00770B5B">
        <w:rPr>
          <w:b/>
        </w:rPr>
        <w:t xml:space="preserve">• Personele Duyurunun Yapılması: </w:t>
      </w:r>
    </w:p>
    <w:p w:rsidR="0025013C" w:rsidRPr="00770B5B" w:rsidRDefault="004F49AF" w:rsidP="00770B5B">
      <w:pPr>
        <w:spacing w:line="360" w:lineRule="auto"/>
        <w:ind w:leftChars="0" w:left="0" w:firstLineChars="0" w:firstLine="0"/>
        <w:jc w:val="both"/>
        <w:outlineLvl w:val="9"/>
      </w:pPr>
      <w:r w:rsidRPr="00770B5B">
        <w:t xml:space="preserve"> Sosyal medya hesaplarından eğitim duyurusu yapılabilir (</w:t>
      </w:r>
      <w:proofErr w:type="spellStart"/>
      <w:r w:rsidRPr="00770B5B">
        <w:t>whatsapp</w:t>
      </w:r>
      <w:proofErr w:type="spellEnd"/>
      <w:r w:rsidRPr="00770B5B">
        <w:t xml:space="preserve"> grupları vb.) Birim sorumluları tarafından duyurular yapılır. </w:t>
      </w:r>
    </w:p>
    <w:p w:rsidR="0025013C" w:rsidRPr="00770B5B" w:rsidRDefault="004F49AF" w:rsidP="00770B5B">
      <w:pPr>
        <w:spacing w:line="360" w:lineRule="auto"/>
        <w:ind w:leftChars="0" w:left="2" w:hanging="2"/>
        <w:jc w:val="both"/>
        <w:outlineLvl w:val="9"/>
      </w:pPr>
      <w:r w:rsidRPr="00770B5B">
        <w:rPr>
          <w:b/>
        </w:rPr>
        <w:t>• Eğitim Salonu, Araç ve Gereçlerin Hazırlanması:</w:t>
      </w:r>
      <w:r w:rsidRPr="00770B5B">
        <w:t xml:space="preserve"> Eğitim öncesinde eğit</w:t>
      </w:r>
      <w:r w:rsidR="0025013C" w:rsidRPr="00770B5B">
        <w:t>im yeri ayarlanır ve kullanılacak materyaller (</w:t>
      </w:r>
      <w:r w:rsidRPr="00770B5B">
        <w:t xml:space="preserve"> Projeksiyon cihazı</w:t>
      </w:r>
      <w:r w:rsidR="0025013C" w:rsidRPr="00770B5B">
        <w:t xml:space="preserve"> </w:t>
      </w:r>
      <w:proofErr w:type="spellStart"/>
      <w:r w:rsidR="0025013C" w:rsidRPr="00770B5B">
        <w:t>v.b</w:t>
      </w:r>
      <w:proofErr w:type="spellEnd"/>
      <w:r w:rsidR="0025013C" w:rsidRPr="00770B5B">
        <w:t>)</w:t>
      </w:r>
      <w:r w:rsidRPr="00770B5B">
        <w:t xml:space="preserve"> ayarlanır. </w:t>
      </w:r>
    </w:p>
    <w:p w:rsidR="0025013C" w:rsidRPr="00770B5B" w:rsidRDefault="004F49AF" w:rsidP="00770B5B">
      <w:pPr>
        <w:spacing w:line="360" w:lineRule="auto"/>
        <w:ind w:leftChars="0" w:left="2" w:hanging="2"/>
        <w:jc w:val="both"/>
        <w:outlineLvl w:val="9"/>
      </w:pPr>
      <w:r w:rsidRPr="00770B5B">
        <w:rPr>
          <w:b/>
        </w:rPr>
        <w:t>• Personelin Katılımın Sağlanması:</w:t>
      </w:r>
      <w:r w:rsidRPr="00770B5B">
        <w:t xml:space="preserve"> Kurum bünyesinde yapılacak olan eğitimler için hasta yoğunluğunun en az olduğu gün ve saatler </w:t>
      </w:r>
      <w:r w:rsidR="0025013C" w:rsidRPr="00770B5B">
        <w:t>tercih edilmek üzere, genelde 16.00-17</w:t>
      </w:r>
      <w:r w:rsidRPr="00770B5B">
        <w:t>.00 saatleri arasında gerçekleştirilir.</w:t>
      </w:r>
    </w:p>
    <w:p w:rsidR="0025013C" w:rsidRPr="00770B5B" w:rsidRDefault="004F49AF" w:rsidP="00770B5B">
      <w:pPr>
        <w:spacing w:line="360" w:lineRule="auto"/>
        <w:ind w:leftChars="0" w:left="2" w:hanging="2"/>
        <w:jc w:val="both"/>
        <w:outlineLvl w:val="9"/>
      </w:pPr>
      <w:r w:rsidRPr="00770B5B">
        <w:rPr>
          <w:b/>
        </w:rPr>
        <w:t xml:space="preserve"> • Eğitim Katılım Listesinin Doldurulması:</w:t>
      </w:r>
      <w:r w:rsidRPr="00770B5B">
        <w:t xml:space="preserve"> </w:t>
      </w:r>
      <w:r w:rsidR="0025013C" w:rsidRPr="00770B5B">
        <w:t xml:space="preserve">Merkezimizde </w:t>
      </w:r>
      <w:r w:rsidRPr="00770B5B">
        <w:t xml:space="preserve">gerçekleştirilen eğitimlerde, eğitim bitiminde eğitime katılan personelin katıldığına dair eğitim katılım formuna personelin imzası alınır. </w:t>
      </w:r>
    </w:p>
    <w:p w:rsidR="004F49AF" w:rsidRPr="00770B5B" w:rsidRDefault="004F49AF" w:rsidP="00770B5B">
      <w:pPr>
        <w:spacing w:line="360" w:lineRule="auto"/>
        <w:ind w:leftChars="0" w:left="2" w:hanging="2"/>
        <w:jc w:val="both"/>
        <w:outlineLvl w:val="9"/>
      </w:pPr>
      <w:r w:rsidRPr="00770B5B">
        <w:rPr>
          <w:b/>
        </w:rPr>
        <w:t>• Fotoğraf Görüntülenmesi:</w:t>
      </w:r>
      <w:r w:rsidRPr="00770B5B">
        <w:t xml:space="preserve"> </w:t>
      </w:r>
      <w:r w:rsidR="0025013C" w:rsidRPr="00770B5B">
        <w:t xml:space="preserve">Merkez </w:t>
      </w:r>
      <w:r w:rsidRPr="00770B5B">
        <w:t xml:space="preserve">içinde verilen eğitimlerde Eğitim esnasında görüntü kayıtlarının alınması sağlanır. Üst yönetimin uygun görmesi halinde internet sitesinde paylaşılır. </w:t>
      </w:r>
    </w:p>
    <w:p w:rsidR="0025013C" w:rsidRDefault="0025013C" w:rsidP="00770B5B">
      <w:pPr>
        <w:spacing w:line="360" w:lineRule="auto"/>
        <w:ind w:leftChars="0" w:left="2" w:hanging="2"/>
        <w:jc w:val="both"/>
        <w:outlineLvl w:val="9"/>
      </w:pPr>
    </w:p>
    <w:p w:rsidR="00250DAF" w:rsidRPr="00770B5B" w:rsidRDefault="00250DAF" w:rsidP="00770B5B">
      <w:pPr>
        <w:spacing w:line="360" w:lineRule="auto"/>
        <w:ind w:leftChars="0" w:left="2" w:hanging="2"/>
        <w:jc w:val="both"/>
        <w:outlineLvl w:val="9"/>
      </w:pPr>
      <w:bookmarkStart w:id="0" w:name="_GoBack"/>
      <w:bookmarkEnd w:id="0"/>
    </w:p>
    <w:p w:rsidR="004F49AF" w:rsidRPr="00770B5B" w:rsidRDefault="0025013C" w:rsidP="00770B5B">
      <w:pPr>
        <w:spacing w:line="360" w:lineRule="auto"/>
        <w:ind w:leftChars="0" w:left="2" w:hanging="2"/>
        <w:jc w:val="both"/>
        <w:outlineLvl w:val="9"/>
        <w:rPr>
          <w:b/>
        </w:rPr>
      </w:pPr>
      <w:r w:rsidRPr="00770B5B">
        <w:rPr>
          <w:b/>
        </w:rPr>
        <w:lastRenderedPageBreak/>
        <w:t>7</w:t>
      </w:r>
      <w:r w:rsidR="004F49AF" w:rsidRPr="00770B5B">
        <w:rPr>
          <w:b/>
        </w:rPr>
        <w:t>.6. Eğitimlerin etkinlik ve etkililik değerlendirmesi:</w:t>
      </w:r>
    </w:p>
    <w:p w:rsidR="004F49AF" w:rsidRPr="00770B5B" w:rsidRDefault="004F49AF" w:rsidP="00770B5B">
      <w:pPr>
        <w:spacing w:line="360" w:lineRule="auto"/>
        <w:ind w:leftChars="0" w:left="2" w:hanging="2"/>
        <w:jc w:val="both"/>
        <w:outlineLvl w:val="9"/>
      </w:pPr>
      <w:r w:rsidRPr="00770B5B">
        <w:t xml:space="preserve"> •</w:t>
      </w:r>
      <w:r w:rsidR="0025013C" w:rsidRPr="00770B5B">
        <w:t xml:space="preserve"> Merkezimizde</w:t>
      </w:r>
      <w:r w:rsidRPr="00770B5B">
        <w:t xml:space="preserve"> verilen eğitimlerin etkinliğinin değerlendirilmesine yönelik yapılan çalışmalar kapsamında eğitim faaliyetleri sonuç değerlendirme formu ile her eğitim için ayrı doldurulur ve yapılan çalışmalar form ile kayıt altına alınır. Kurumumuzda eğitim etkinliği değerlendirme yöntemleri şunlardır; </w:t>
      </w:r>
    </w:p>
    <w:p w:rsidR="0025013C" w:rsidRPr="00770B5B" w:rsidRDefault="004F49AF" w:rsidP="00770B5B">
      <w:pPr>
        <w:spacing w:line="360" w:lineRule="auto"/>
        <w:ind w:leftChars="0" w:left="2" w:hanging="2"/>
        <w:jc w:val="both"/>
        <w:outlineLvl w:val="9"/>
      </w:pPr>
      <w:proofErr w:type="gramStart"/>
      <w:r w:rsidRPr="00770B5B">
        <w:t>o</w:t>
      </w:r>
      <w:proofErr w:type="gramEnd"/>
      <w:r w:rsidRPr="00770B5B">
        <w:t xml:space="preserve"> Ön Test-son test </w:t>
      </w:r>
    </w:p>
    <w:p w:rsidR="004F49AF" w:rsidRPr="00770B5B" w:rsidRDefault="004F49AF" w:rsidP="00770B5B">
      <w:pPr>
        <w:spacing w:line="360" w:lineRule="auto"/>
        <w:ind w:leftChars="0" w:left="2" w:hanging="2"/>
        <w:jc w:val="both"/>
        <w:outlineLvl w:val="9"/>
      </w:pPr>
      <w:proofErr w:type="gramStart"/>
      <w:r w:rsidRPr="00770B5B">
        <w:t>o</w:t>
      </w:r>
      <w:proofErr w:type="gramEnd"/>
      <w:r w:rsidRPr="00770B5B">
        <w:t xml:space="preserve"> </w:t>
      </w:r>
      <w:r w:rsidR="0025013C" w:rsidRPr="00770B5B">
        <w:t>Öz değer</w:t>
      </w:r>
      <w:r w:rsidR="006E7690" w:rsidRPr="00770B5B">
        <w:t>lendirme</w:t>
      </w:r>
    </w:p>
    <w:p w:rsidR="004F49AF" w:rsidRPr="00770B5B" w:rsidRDefault="004F49AF" w:rsidP="00770B5B">
      <w:pPr>
        <w:spacing w:line="360" w:lineRule="auto"/>
        <w:ind w:leftChars="0" w:left="0" w:firstLineChars="0" w:firstLine="0"/>
        <w:jc w:val="both"/>
        <w:outlineLvl w:val="9"/>
      </w:pPr>
      <w:proofErr w:type="gramStart"/>
      <w:r w:rsidRPr="00770B5B">
        <w:t>o</w:t>
      </w:r>
      <w:proofErr w:type="gramEnd"/>
      <w:r w:rsidRPr="00770B5B">
        <w:t xml:space="preserve"> Gözlemler </w:t>
      </w:r>
    </w:p>
    <w:p w:rsidR="004F49AF" w:rsidRPr="00770B5B" w:rsidRDefault="004F49AF" w:rsidP="00770B5B">
      <w:pPr>
        <w:spacing w:line="360" w:lineRule="auto"/>
        <w:ind w:leftChars="0" w:left="0" w:firstLineChars="0" w:firstLine="0"/>
        <w:jc w:val="both"/>
        <w:outlineLvl w:val="9"/>
      </w:pPr>
      <w:proofErr w:type="gramStart"/>
      <w:r w:rsidRPr="00770B5B">
        <w:t>o</w:t>
      </w:r>
      <w:proofErr w:type="gramEnd"/>
      <w:r w:rsidRPr="00770B5B">
        <w:t xml:space="preserve"> Kişilerle birebir yapılan görüşmeler </w:t>
      </w:r>
    </w:p>
    <w:p w:rsidR="004F49AF" w:rsidRPr="00770B5B" w:rsidRDefault="004F49AF" w:rsidP="00770B5B">
      <w:pPr>
        <w:spacing w:line="360" w:lineRule="auto"/>
        <w:ind w:leftChars="0" w:left="0" w:firstLineChars="0" w:firstLine="0"/>
        <w:jc w:val="both"/>
        <w:outlineLvl w:val="9"/>
      </w:pPr>
      <w:proofErr w:type="gramStart"/>
      <w:r w:rsidRPr="00770B5B">
        <w:t>o</w:t>
      </w:r>
      <w:proofErr w:type="gramEnd"/>
      <w:r w:rsidRPr="00770B5B">
        <w:t xml:space="preserve"> Bölüm sorumluları ile yapılan görüşmeler </w:t>
      </w:r>
    </w:p>
    <w:p w:rsidR="004F49AF" w:rsidRDefault="004F49AF" w:rsidP="00770B5B">
      <w:pPr>
        <w:spacing w:line="360" w:lineRule="auto"/>
        <w:ind w:leftChars="0" w:left="0" w:firstLineChars="0" w:firstLine="0"/>
        <w:jc w:val="both"/>
        <w:outlineLvl w:val="9"/>
      </w:pPr>
      <w:proofErr w:type="gramStart"/>
      <w:r w:rsidRPr="00770B5B">
        <w:t>o</w:t>
      </w:r>
      <w:proofErr w:type="gramEnd"/>
      <w:r w:rsidRPr="00770B5B">
        <w:t xml:space="preserve"> Eğitime bağlı davranış değişikliği ölçme yöntemleri</w:t>
      </w:r>
    </w:p>
    <w:p w:rsidR="00770B5B" w:rsidRPr="00770B5B" w:rsidRDefault="00770B5B" w:rsidP="00770B5B">
      <w:pPr>
        <w:spacing w:line="360" w:lineRule="auto"/>
        <w:ind w:leftChars="0" w:left="0" w:firstLineChars="0" w:firstLine="0"/>
        <w:jc w:val="both"/>
        <w:outlineLvl w:val="9"/>
      </w:pPr>
    </w:p>
    <w:p w:rsidR="004F49AF" w:rsidRDefault="006E7690" w:rsidP="00770B5B">
      <w:pPr>
        <w:spacing w:line="360" w:lineRule="auto"/>
        <w:ind w:leftChars="0" w:left="0" w:firstLineChars="0" w:firstLine="0"/>
        <w:jc w:val="both"/>
        <w:outlineLvl w:val="9"/>
      </w:pPr>
      <w:r w:rsidRPr="00770B5B">
        <w:t xml:space="preserve"> </w:t>
      </w:r>
      <w:r w:rsidRPr="00770B5B">
        <w:rPr>
          <w:b/>
        </w:rPr>
        <w:t>7</w:t>
      </w:r>
      <w:r w:rsidR="004F49AF" w:rsidRPr="00770B5B">
        <w:rPr>
          <w:b/>
        </w:rPr>
        <w:t>.7. Eğitim planının revize edilmesi:</w:t>
      </w:r>
      <w:r w:rsidR="004F49AF" w:rsidRPr="00770B5B">
        <w:t xml:space="preserve"> Yıllık olarak planlanan eğitim planlarında plan dışı eğitim düzenlenmesi, yeni bir eğitim konusunun eklenmesi ve eğitim yönteminin değişmesi d</w:t>
      </w:r>
      <w:r w:rsidRPr="00770B5B">
        <w:t>urumunda eğitim planı Eğitim Kontrol Komitesi</w:t>
      </w:r>
      <w:r w:rsidR="004F49AF" w:rsidRPr="00770B5B">
        <w:t xml:space="preserve"> hemşiresi tarafından revize edilir ve onaya sunulur. Yapılan değişiklikle revize olan eğitim planının eski hali </w:t>
      </w:r>
      <w:proofErr w:type="gramStart"/>
      <w:r w:rsidR="004F49AF" w:rsidRPr="00770B5B">
        <w:t>revizyon</w:t>
      </w:r>
      <w:proofErr w:type="gramEnd"/>
      <w:r w:rsidR="004F49AF" w:rsidRPr="00770B5B">
        <w:t xml:space="preserve"> dosyasında saklanır, yapılan değişiklikler doküman kontrol ve takip listesinde açıklama olarak belirtilir, revize olmuş plana en son eklenen alanlar italik yazı şekli ile gösterilir, revize edilmiş hali ile yayınlanır ve geriye dönük izlenebilirliği sağlanır. </w:t>
      </w:r>
    </w:p>
    <w:p w:rsidR="00770B5B" w:rsidRPr="00770B5B" w:rsidRDefault="00770B5B" w:rsidP="00770B5B">
      <w:pPr>
        <w:spacing w:line="360" w:lineRule="auto"/>
        <w:ind w:leftChars="0" w:left="0" w:firstLineChars="0" w:firstLine="0"/>
        <w:jc w:val="both"/>
        <w:outlineLvl w:val="9"/>
      </w:pPr>
    </w:p>
    <w:p w:rsidR="004F49AF" w:rsidRPr="00770B5B" w:rsidRDefault="00A57A4C" w:rsidP="00770B5B">
      <w:pPr>
        <w:spacing w:line="360" w:lineRule="auto"/>
        <w:ind w:leftChars="0" w:left="0" w:firstLineChars="0" w:firstLine="0"/>
        <w:jc w:val="both"/>
        <w:outlineLvl w:val="9"/>
        <w:rPr>
          <w:b/>
        </w:rPr>
      </w:pPr>
      <w:r w:rsidRPr="00770B5B">
        <w:rPr>
          <w:b/>
        </w:rPr>
        <w:t>8</w:t>
      </w:r>
      <w:r w:rsidR="00770B5B">
        <w:rPr>
          <w:b/>
        </w:rPr>
        <w:t>.</w:t>
      </w:r>
      <w:r w:rsidR="004F49AF" w:rsidRPr="00770B5B">
        <w:rPr>
          <w:b/>
        </w:rPr>
        <w:t xml:space="preserve"> İLGİLİ DOKÜMANLAR</w:t>
      </w:r>
    </w:p>
    <w:p w:rsidR="004F49AF" w:rsidRPr="00770B5B" w:rsidRDefault="00604179" w:rsidP="00770B5B">
      <w:pPr>
        <w:spacing w:line="360" w:lineRule="auto"/>
        <w:ind w:leftChars="0" w:left="0" w:firstLineChars="0" w:firstLine="0"/>
        <w:jc w:val="both"/>
        <w:outlineLvl w:val="9"/>
      </w:pPr>
      <w:r w:rsidRPr="00770B5B">
        <w:rPr>
          <w:b/>
        </w:rPr>
        <w:t xml:space="preserve"> 7</w:t>
      </w:r>
      <w:r w:rsidR="004F49AF" w:rsidRPr="00770B5B">
        <w:rPr>
          <w:b/>
        </w:rPr>
        <w:t>.1</w:t>
      </w:r>
      <w:r w:rsidR="004F49AF" w:rsidRPr="00770B5B">
        <w:t xml:space="preserve">. SKS </w:t>
      </w:r>
      <w:proofErr w:type="spellStart"/>
      <w:r w:rsidR="004F49AF" w:rsidRPr="00770B5B">
        <w:t>Hizmetiçi</w:t>
      </w:r>
      <w:proofErr w:type="spellEnd"/>
      <w:r w:rsidR="004F49AF" w:rsidRPr="00770B5B">
        <w:t xml:space="preserve"> Eğitim Planı </w:t>
      </w:r>
    </w:p>
    <w:p w:rsidR="004F49AF" w:rsidRPr="00770B5B" w:rsidRDefault="00604179" w:rsidP="00770B5B">
      <w:pPr>
        <w:spacing w:line="360" w:lineRule="auto"/>
        <w:ind w:leftChars="0" w:left="0" w:firstLineChars="0" w:firstLine="0"/>
        <w:jc w:val="both"/>
        <w:outlineLvl w:val="9"/>
      </w:pPr>
      <w:r w:rsidRPr="00770B5B">
        <w:t xml:space="preserve"> </w:t>
      </w:r>
      <w:r w:rsidRPr="00770B5B">
        <w:rPr>
          <w:b/>
        </w:rPr>
        <w:t>7</w:t>
      </w:r>
      <w:r w:rsidR="004F49AF" w:rsidRPr="00770B5B">
        <w:rPr>
          <w:b/>
        </w:rPr>
        <w:t>.2.</w:t>
      </w:r>
      <w:r w:rsidR="004F49AF" w:rsidRPr="00770B5B">
        <w:t xml:space="preserve"> Hasta ve Hasta Yakını Eğitim Planı</w:t>
      </w:r>
    </w:p>
    <w:p w:rsidR="004F49AF" w:rsidRPr="00770B5B" w:rsidRDefault="00604179" w:rsidP="00770B5B">
      <w:pPr>
        <w:spacing w:line="360" w:lineRule="auto"/>
        <w:ind w:leftChars="0" w:left="0" w:firstLineChars="0" w:firstLine="0"/>
        <w:jc w:val="both"/>
        <w:outlineLvl w:val="9"/>
      </w:pPr>
      <w:r w:rsidRPr="00770B5B">
        <w:t xml:space="preserve"> </w:t>
      </w:r>
      <w:r w:rsidRPr="00770B5B">
        <w:rPr>
          <w:b/>
        </w:rPr>
        <w:t>7</w:t>
      </w:r>
      <w:r w:rsidR="004F49AF" w:rsidRPr="00770B5B">
        <w:rPr>
          <w:b/>
        </w:rPr>
        <w:t>.3</w:t>
      </w:r>
      <w:r w:rsidR="004F49AF" w:rsidRPr="00770B5B">
        <w:t>. Hizmet İçi Eğitim Katılım Formu</w:t>
      </w:r>
    </w:p>
    <w:p w:rsidR="004F49AF" w:rsidRPr="00770B5B" w:rsidRDefault="00604179" w:rsidP="00770B5B">
      <w:pPr>
        <w:spacing w:line="360" w:lineRule="auto"/>
        <w:ind w:leftChars="0" w:left="0" w:firstLineChars="0" w:firstLine="0"/>
        <w:jc w:val="both"/>
        <w:outlineLvl w:val="9"/>
      </w:pPr>
      <w:r w:rsidRPr="00770B5B">
        <w:t xml:space="preserve"> </w:t>
      </w:r>
      <w:r w:rsidRPr="00770B5B">
        <w:rPr>
          <w:b/>
        </w:rPr>
        <w:t>7</w:t>
      </w:r>
      <w:r w:rsidR="004F49AF" w:rsidRPr="00770B5B">
        <w:rPr>
          <w:b/>
        </w:rPr>
        <w:t>.4.</w:t>
      </w:r>
      <w:r w:rsidR="004F49AF" w:rsidRPr="00770B5B">
        <w:t xml:space="preserve"> Eğitim Faaliyetleri Sonuç Değerlendirme Formu </w:t>
      </w:r>
    </w:p>
    <w:p w:rsidR="004F49AF" w:rsidRPr="00770B5B" w:rsidRDefault="00604179" w:rsidP="00770B5B">
      <w:pPr>
        <w:spacing w:line="360" w:lineRule="auto"/>
        <w:ind w:leftChars="0" w:left="0" w:firstLineChars="0" w:firstLine="0"/>
        <w:jc w:val="both"/>
        <w:outlineLvl w:val="9"/>
      </w:pPr>
      <w:r w:rsidRPr="00770B5B">
        <w:t xml:space="preserve"> </w:t>
      </w:r>
      <w:r w:rsidRPr="00770B5B">
        <w:rPr>
          <w:b/>
        </w:rPr>
        <w:t>7</w:t>
      </w:r>
      <w:r w:rsidR="004F49AF" w:rsidRPr="00770B5B">
        <w:rPr>
          <w:b/>
        </w:rPr>
        <w:t>.5.</w:t>
      </w:r>
      <w:r w:rsidR="004F49AF" w:rsidRPr="00770B5B">
        <w:t xml:space="preserve"> Akademik Personel Oryantasyon Formu</w:t>
      </w:r>
    </w:p>
    <w:p w:rsidR="004F49AF" w:rsidRPr="00770B5B" w:rsidRDefault="00604179" w:rsidP="00770B5B">
      <w:pPr>
        <w:spacing w:line="360" w:lineRule="auto"/>
        <w:ind w:leftChars="0" w:left="0" w:firstLineChars="0" w:firstLine="0"/>
        <w:jc w:val="both"/>
        <w:outlineLvl w:val="9"/>
      </w:pPr>
      <w:r w:rsidRPr="00770B5B">
        <w:t xml:space="preserve"> </w:t>
      </w:r>
      <w:r w:rsidRPr="00770B5B">
        <w:rPr>
          <w:b/>
        </w:rPr>
        <w:t>7</w:t>
      </w:r>
      <w:r w:rsidR="004F49AF" w:rsidRPr="00770B5B">
        <w:rPr>
          <w:b/>
        </w:rPr>
        <w:t>.6.</w:t>
      </w:r>
      <w:r w:rsidR="004F49AF" w:rsidRPr="00770B5B">
        <w:t xml:space="preserve"> İdari Personel Oryantasyon Formu </w:t>
      </w:r>
    </w:p>
    <w:p w:rsidR="00EB6622" w:rsidRPr="00770B5B" w:rsidRDefault="00604179" w:rsidP="00770B5B">
      <w:pPr>
        <w:spacing w:line="360" w:lineRule="auto"/>
        <w:ind w:leftChars="0" w:left="0" w:firstLineChars="0" w:firstLine="0"/>
        <w:jc w:val="both"/>
        <w:outlineLvl w:val="9"/>
      </w:pPr>
      <w:r w:rsidRPr="00770B5B">
        <w:t xml:space="preserve"> </w:t>
      </w:r>
      <w:r w:rsidRPr="00770B5B">
        <w:rPr>
          <w:b/>
        </w:rPr>
        <w:t>7</w:t>
      </w:r>
      <w:r w:rsidR="004F49AF" w:rsidRPr="00770B5B">
        <w:rPr>
          <w:b/>
        </w:rPr>
        <w:t>.7</w:t>
      </w:r>
      <w:r w:rsidR="004F49AF" w:rsidRPr="00770B5B">
        <w:t>. İdari Personel Bölüm Oryantasyon Formu</w:t>
      </w:r>
    </w:p>
    <w:p w:rsidR="00EB6622" w:rsidRPr="00770B5B" w:rsidRDefault="00EB6622" w:rsidP="00770B5B">
      <w:pPr>
        <w:spacing w:line="360" w:lineRule="auto"/>
        <w:ind w:leftChars="0" w:left="2" w:hanging="2"/>
        <w:jc w:val="both"/>
        <w:outlineLvl w:val="9"/>
      </w:pPr>
    </w:p>
    <w:p w:rsidR="00EB6622" w:rsidRDefault="00EB6622" w:rsidP="00770B5B">
      <w:pPr>
        <w:spacing w:line="360" w:lineRule="auto"/>
        <w:ind w:leftChars="0" w:left="2" w:hanging="2"/>
        <w:jc w:val="both"/>
        <w:outlineLvl w:val="9"/>
      </w:pPr>
    </w:p>
    <w:p w:rsidR="00770B5B" w:rsidRPr="00770B5B" w:rsidRDefault="00770B5B" w:rsidP="00770B5B">
      <w:pPr>
        <w:spacing w:line="360" w:lineRule="auto"/>
        <w:ind w:leftChars="0" w:left="2" w:hanging="2"/>
        <w:jc w:val="both"/>
        <w:outlineLvl w:val="9"/>
      </w:pPr>
    </w:p>
    <w:tbl>
      <w:tblPr>
        <w:tblStyle w:val="TabloKlavuzu"/>
        <w:tblW w:w="0" w:type="auto"/>
        <w:tblLook w:val="04A0" w:firstRow="1" w:lastRow="0" w:firstColumn="1" w:lastColumn="0" w:noHBand="0" w:noVBand="1"/>
      </w:tblPr>
      <w:tblGrid>
        <w:gridCol w:w="1838"/>
        <w:gridCol w:w="1701"/>
        <w:gridCol w:w="5523"/>
      </w:tblGrid>
      <w:tr w:rsidR="00EB6622" w:rsidRPr="00770B5B" w:rsidTr="00842E3B">
        <w:tc>
          <w:tcPr>
            <w:tcW w:w="9062" w:type="dxa"/>
            <w:gridSpan w:val="3"/>
          </w:tcPr>
          <w:p w:rsidR="00EB6622" w:rsidRPr="00770B5B" w:rsidRDefault="00EB6622" w:rsidP="00770B5B">
            <w:pPr>
              <w:spacing w:line="360" w:lineRule="auto"/>
              <w:ind w:leftChars="0" w:left="0" w:firstLineChars="0" w:firstLine="0"/>
              <w:jc w:val="both"/>
              <w:outlineLvl w:val="9"/>
            </w:pPr>
            <w:r w:rsidRPr="00770B5B">
              <w:t>Doküman Revizyon Tablosu</w:t>
            </w:r>
          </w:p>
        </w:tc>
      </w:tr>
      <w:tr w:rsidR="00EB6622" w:rsidRPr="00770B5B" w:rsidTr="00EB6622">
        <w:tc>
          <w:tcPr>
            <w:tcW w:w="1838" w:type="dxa"/>
          </w:tcPr>
          <w:p w:rsidR="00EB6622" w:rsidRPr="00770B5B" w:rsidRDefault="00EB6622" w:rsidP="00770B5B">
            <w:pPr>
              <w:spacing w:line="360" w:lineRule="auto"/>
              <w:ind w:leftChars="0" w:left="0" w:firstLineChars="0" w:firstLine="0"/>
              <w:jc w:val="both"/>
              <w:outlineLvl w:val="9"/>
            </w:pPr>
            <w:proofErr w:type="spellStart"/>
            <w:r w:rsidRPr="00770B5B">
              <w:t>Rev</w:t>
            </w:r>
            <w:proofErr w:type="spellEnd"/>
            <w:r w:rsidRPr="00770B5B">
              <w:t>. No</w:t>
            </w:r>
          </w:p>
        </w:tc>
        <w:tc>
          <w:tcPr>
            <w:tcW w:w="1701" w:type="dxa"/>
          </w:tcPr>
          <w:p w:rsidR="00EB6622" w:rsidRPr="00770B5B" w:rsidRDefault="00EB6622" w:rsidP="00770B5B">
            <w:pPr>
              <w:spacing w:line="360" w:lineRule="auto"/>
              <w:ind w:leftChars="0" w:left="0" w:firstLineChars="0" w:firstLine="0"/>
              <w:jc w:val="both"/>
              <w:outlineLvl w:val="9"/>
            </w:pPr>
            <w:proofErr w:type="spellStart"/>
            <w:r w:rsidRPr="00770B5B">
              <w:t>Rev</w:t>
            </w:r>
            <w:proofErr w:type="spellEnd"/>
            <w:r w:rsidRPr="00770B5B">
              <w:t>. Tarihi</w:t>
            </w:r>
          </w:p>
        </w:tc>
        <w:tc>
          <w:tcPr>
            <w:tcW w:w="5523" w:type="dxa"/>
          </w:tcPr>
          <w:p w:rsidR="00EB6622" w:rsidRPr="00770B5B" w:rsidRDefault="00EB6622" w:rsidP="00770B5B">
            <w:pPr>
              <w:spacing w:line="360" w:lineRule="auto"/>
              <w:ind w:leftChars="0" w:left="0" w:firstLineChars="0" w:firstLine="0"/>
              <w:jc w:val="both"/>
              <w:outlineLvl w:val="9"/>
            </w:pPr>
            <w:r w:rsidRPr="00770B5B">
              <w:t>Açıklama</w:t>
            </w:r>
          </w:p>
        </w:tc>
      </w:tr>
      <w:tr w:rsidR="00EB6622" w:rsidRPr="00770B5B" w:rsidTr="00EB6622">
        <w:tc>
          <w:tcPr>
            <w:tcW w:w="1838" w:type="dxa"/>
          </w:tcPr>
          <w:p w:rsidR="00EB6622" w:rsidRPr="00770B5B" w:rsidRDefault="00C7625A" w:rsidP="00770B5B">
            <w:pPr>
              <w:spacing w:line="360" w:lineRule="auto"/>
              <w:ind w:leftChars="0" w:left="0" w:firstLineChars="0" w:firstLine="0"/>
              <w:jc w:val="both"/>
              <w:outlineLvl w:val="9"/>
            </w:pPr>
            <w:r w:rsidRPr="00770B5B">
              <w:t>04</w:t>
            </w:r>
          </w:p>
        </w:tc>
        <w:tc>
          <w:tcPr>
            <w:tcW w:w="1701" w:type="dxa"/>
          </w:tcPr>
          <w:p w:rsidR="00EB6622" w:rsidRPr="00770B5B" w:rsidRDefault="00C7625A" w:rsidP="00770B5B">
            <w:pPr>
              <w:spacing w:line="360" w:lineRule="auto"/>
              <w:ind w:leftChars="0" w:left="0" w:firstLineChars="0" w:firstLine="0"/>
              <w:jc w:val="both"/>
              <w:outlineLvl w:val="9"/>
            </w:pPr>
            <w:r w:rsidRPr="00770B5B">
              <w:t>13.01.2025</w:t>
            </w:r>
          </w:p>
        </w:tc>
        <w:tc>
          <w:tcPr>
            <w:tcW w:w="5523" w:type="dxa"/>
          </w:tcPr>
          <w:p w:rsidR="00EB6622" w:rsidRPr="00770B5B" w:rsidRDefault="00C7625A" w:rsidP="00770B5B">
            <w:pPr>
              <w:spacing w:line="360" w:lineRule="auto"/>
              <w:ind w:leftChars="0" w:left="0" w:firstLineChars="0" w:firstLine="0"/>
              <w:jc w:val="both"/>
              <w:outlineLvl w:val="9"/>
            </w:pPr>
            <w:r w:rsidRPr="00770B5B">
              <w:t xml:space="preserve">Prosedürün son alt kısmına </w:t>
            </w:r>
            <w:proofErr w:type="gramStart"/>
            <w:r w:rsidRPr="00770B5B">
              <w:t>revizyon</w:t>
            </w:r>
            <w:proofErr w:type="gramEnd"/>
            <w:r w:rsidRPr="00770B5B">
              <w:t xml:space="preserve"> yenileme nedeni ve online eğitim eklenmesi.</w:t>
            </w:r>
          </w:p>
        </w:tc>
      </w:tr>
      <w:tr w:rsidR="00EB6622" w:rsidRPr="00770B5B" w:rsidTr="00EB6622">
        <w:tc>
          <w:tcPr>
            <w:tcW w:w="1838" w:type="dxa"/>
          </w:tcPr>
          <w:p w:rsidR="00EB6622" w:rsidRPr="00770B5B" w:rsidRDefault="00EB6622" w:rsidP="00770B5B">
            <w:pPr>
              <w:spacing w:line="360" w:lineRule="auto"/>
              <w:ind w:leftChars="0" w:left="0" w:firstLineChars="0" w:firstLine="0"/>
              <w:jc w:val="both"/>
              <w:outlineLvl w:val="9"/>
            </w:pPr>
          </w:p>
        </w:tc>
        <w:tc>
          <w:tcPr>
            <w:tcW w:w="1701" w:type="dxa"/>
          </w:tcPr>
          <w:p w:rsidR="00EB6622" w:rsidRPr="00770B5B" w:rsidRDefault="00EB6622" w:rsidP="00770B5B">
            <w:pPr>
              <w:spacing w:line="360" w:lineRule="auto"/>
              <w:ind w:leftChars="0" w:left="0" w:firstLineChars="0" w:firstLine="0"/>
              <w:jc w:val="both"/>
              <w:outlineLvl w:val="9"/>
            </w:pPr>
          </w:p>
        </w:tc>
        <w:tc>
          <w:tcPr>
            <w:tcW w:w="5523" w:type="dxa"/>
          </w:tcPr>
          <w:p w:rsidR="00EB6622" w:rsidRPr="00770B5B" w:rsidRDefault="00EB6622" w:rsidP="00770B5B">
            <w:pPr>
              <w:spacing w:line="360" w:lineRule="auto"/>
              <w:ind w:leftChars="0" w:left="0" w:firstLineChars="0" w:firstLine="0"/>
              <w:jc w:val="both"/>
              <w:outlineLvl w:val="9"/>
            </w:pPr>
          </w:p>
        </w:tc>
      </w:tr>
      <w:tr w:rsidR="00EB6622" w:rsidRPr="00770B5B" w:rsidTr="00EB6622">
        <w:tc>
          <w:tcPr>
            <w:tcW w:w="1838" w:type="dxa"/>
          </w:tcPr>
          <w:p w:rsidR="00EB6622" w:rsidRPr="00770B5B" w:rsidRDefault="00EB6622" w:rsidP="00770B5B">
            <w:pPr>
              <w:spacing w:line="360" w:lineRule="auto"/>
              <w:ind w:leftChars="0" w:left="0" w:firstLineChars="0" w:firstLine="0"/>
              <w:jc w:val="both"/>
              <w:outlineLvl w:val="9"/>
            </w:pPr>
          </w:p>
        </w:tc>
        <w:tc>
          <w:tcPr>
            <w:tcW w:w="1701" w:type="dxa"/>
          </w:tcPr>
          <w:p w:rsidR="00EB6622" w:rsidRPr="00770B5B" w:rsidRDefault="00EB6622" w:rsidP="00770B5B">
            <w:pPr>
              <w:spacing w:line="360" w:lineRule="auto"/>
              <w:ind w:leftChars="0" w:left="0" w:firstLineChars="0" w:firstLine="0"/>
              <w:jc w:val="both"/>
              <w:outlineLvl w:val="9"/>
            </w:pPr>
          </w:p>
        </w:tc>
        <w:tc>
          <w:tcPr>
            <w:tcW w:w="5523" w:type="dxa"/>
          </w:tcPr>
          <w:p w:rsidR="00EB6622" w:rsidRPr="00770B5B" w:rsidRDefault="00EB6622" w:rsidP="00770B5B">
            <w:pPr>
              <w:spacing w:line="360" w:lineRule="auto"/>
              <w:ind w:leftChars="0" w:left="0" w:firstLineChars="0" w:firstLine="0"/>
              <w:jc w:val="both"/>
              <w:outlineLvl w:val="9"/>
            </w:pPr>
          </w:p>
        </w:tc>
      </w:tr>
    </w:tbl>
    <w:p w:rsidR="00EB6622" w:rsidRPr="00770B5B" w:rsidRDefault="00EB6622" w:rsidP="00770B5B">
      <w:pPr>
        <w:spacing w:line="360" w:lineRule="auto"/>
        <w:ind w:leftChars="0" w:left="0" w:firstLineChars="0" w:firstLine="0"/>
        <w:jc w:val="both"/>
        <w:outlineLvl w:val="9"/>
      </w:pPr>
    </w:p>
    <w:tbl>
      <w:tblPr>
        <w:tblStyle w:val="TabloKlavuzu"/>
        <w:tblW w:w="0" w:type="auto"/>
        <w:tblLook w:val="04A0" w:firstRow="1" w:lastRow="0" w:firstColumn="1" w:lastColumn="0" w:noHBand="0" w:noVBand="1"/>
      </w:tblPr>
      <w:tblGrid>
        <w:gridCol w:w="3020"/>
        <w:gridCol w:w="3021"/>
        <w:gridCol w:w="3021"/>
      </w:tblGrid>
      <w:tr w:rsidR="00EB6622" w:rsidRPr="00770B5B" w:rsidTr="00EB6622">
        <w:tc>
          <w:tcPr>
            <w:tcW w:w="3020" w:type="dxa"/>
          </w:tcPr>
          <w:p w:rsidR="00EB6622" w:rsidRPr="00770B5B" w:rsidRDefault="00EB6622" w:rsidP="00770B5B">
            <w:pPr>
              <w:spacing w:line="360" w:lineRule="auto"/>
              <w:ind w:leftChars="0" w:left="0" w:firstLineChars="0" w:firstLine="0"/>
              <w:jc w:val="both"/>
              <w:outlineLvl w:val="9"/>
            </w:pPr>
            <w:r w:rsidRPr="00770B5B">
              <w:t>HAZIRLAYAN</w:t>
            </w:r>
          </w:p>
        </w:tc>
        <w:tc>
          <w:tcPr>
            <w:tcW w:w="3021" w:type="dxa"/>
          </w:tcPr>
          <w:p w:rsidR="00EB6622" w:rsidRPr="00770B5B" w:rsidRDefault="00EB6622" w:rsidP="00770B5B">
            <w:pPr>
              <w:spacing w:line="360" w:lineRule="auto"/>
              <w:ind w:leftChars="0" w:left="0" w:firstLineChars="0" w:firstLine="0"/>
              <w:jc w:val="both"/>
              <w:outlineLvl w:val="9"/>
            </w:pPr>
            <w:r w:rsidRPr="00770B5B">
              <w:t>KONTROL EDEN</w:t>
            </w:r>
          </w:p>
        </w:tc>
        <w:tc>
          <w:tcPr>
            <w:tcW w:w="3021" w:type="dxa"/>
          </w:tcPr>
          <w:p w:rsidR="00EB6622" w:rsidRPr="00770B5B" w:rsidRDefault="00EB6622" w:rsidP="00770B5B">
            <w:pPr>
              <w:spacing w:line="360" w:lineRule="auto"/>
              <w:ind w:leftChars="0" w:left="0" w:firstLineChars="0" w:firstLine="0"/>
              <w:jc w:val="both"/>
              <w:outlineLvl w:val="9"/>
            </w:pPr>
            <w:r w:rsidRPr="00770B5B">
              <w:t>ONAYLAYAN</w:t>
            </w:r>
          </w:p>
        </w:tc>
      </w:tr>
      <w:tr w:rsidR="00EB6622" w:rsidRPr="00770B5B" w:rsidTr="00C7625A">
        <w:trPr>
          <w:trHeight w:val="739"/>
        </w:trPr>
        <w:tc>
          <w:tcPr>
            <w:tcW w:w="3020" w:type="dxa"/>
          </w:tcPr>
          <w:p w:rsidR="00EB6622" w:rsidRPr="00770B5B" w:rsidRDefault="00C7625A" w:rsidP="00770B5B">
            <w:pPr>
              <w:spacing w:line="360" w:lineRule="auto"/>
              <w:ind w:leftChars="0" w:left="0" w:firstLineChars="0" w:firstLine="0"/>
              <w:jc w:val="both"/>
              <w:outlineLvl w:val="9"/>
            </w:pPr>
            <w:r w:rsidRPr="00770B5B">
              <w:t>Eğitim Komitesi Hemşiresi</w:t>
            </w:r>
          </w:p>
        </w:tc>
        <w:tc>
          <w:tcPr>
            <w:tcW w:w="3021" w:type="dxa"/>
          </w:tcPr>
          <w:p w:rsidR="00EB6622" w:rsidRPr="00770B5B" w:rsidRDefault="00C7625A" w:rsidP="00770B5B">
            <w:pPr>
              <w:spacing w:line="360" w:lineRule="auto"/>
              <w:ind w:leftChars="0" w:left="0" w:firstLineChars="0" w:firstLine="0"/>
              <w:jc w:val="both"/>
              <w:outlineLvl w:val="9"/>
            </w:pPr>
            <w:r w:rsidRPr="00770B5B">
              <w:t>Kalite Direktörü</w:t>
            </w:r>
          </w:p>
        </w:tc>
        <w:tc>
          <w:tcPr>
            <w:tcW w:w="3021" w:type="dxa"/>
          </w:tcPr>
          <w:p w:rsidR="00EB6622" w:rsidRPr="00770B5B" w:rsidRDefault="00C7625A" w:rsidP="00770B5B">
            <w:pPr>
              <w:spacing w:line="360" w:lineRule="auto"/>
              <w:ind w:leftChars="0" w:left="0" w:firstLineChars="0" w:firstLine="0"/>
              <w:jc w:val="both"/>
              <w:outlineLvl w:val="9"/>
            </w:pPr>
            <w:r w:rsidRPr="00770B5B">
              <w:t>Başhekim</w:t>
            </w:r>
          </w:p>
        </w:tc>
      </w:tr>
    </w:tbl>
    <w:p w:rsidR="00770B5B" w:rsidRDefault="00770B5B" w:rsidP="00770B5B">
      <w:pPr>
        <w:spacing w:line="360" w:lineRule="auto"/>
        <w:ind w:leftChars="0" w:left="2" w:hanging="2"/>
        <w:jc w:val="both"/>
        <w:outlineLvl w:val="9"/>
      </w:pPr>
    </w:p>
    <w:p w:rsidR="00770B5B" w:rsidRPr="00770B5B" w:rsidRDefault="00770B5B" w:rsidP="00770B5B">
      <w:pPr>
        <w:ind w:left="0" w:hanging="2"/>
      </w:pPr>
    </w:p>
    <w:p w:rsidR="00770B5B" w:rsidRPr="00770B5B" w:rsidRDefault="00770B5B" w:rsidP="00770B5B">
      <w:pPr>
        <w:ind w:left="0" w:hanging="2"/>
      </w:pPr>
    </w:p>
    <w:p w:rsidR="00770B5B" w:rsidRPr="00770B5B" w:rsidRDefault="00770B5B" w:rsidP="00770B5B">
      <w:pPr>
        <w:ind w:left="0" w:hanging="2"/>
      </w:pPr>
    </w:p>
    <w:p w:rsidR="00770B5B" w:rsidRPr="00770B5B" w:rsidRDefault="00770B5B" w:rsidP="00770B5B">
      <w:pPr>
        <w:ind w:left="0" w:hanging="2"/>
      </w:pPr>
    </w:p>
    <w:p w:rsidR="00770B5B" w:rsidRPr="00770B5B" w:rsidRDefault="00770B5B" w:rsidP="00770B5B">
      <w:pPr>
        <w:ind w:left="0" w:hanging="2"/>
      </w:pPr>
    </w:p>
    <w:p w:rsidR="00770B5B" w:rsidRPr="00770B5B" w:rsidRDefault="00770B5B" w:rsidP="00770B5B">
      <w:pPr>
        <w:ind w:left="0" w:hanging="2"/>
      </w:pPr>
    </w:p>
    <w:p w:rsidR="00770B5B" w:rsidRPr="00770B5B" w:rsidRDefault="00770B5B" w:rsidP="00770B5B">
      <w:pPr>
        <w:ind w:left="0" w:hanging="2"/>
      </w:pPr>
    </w:p>
    <w:p w:rsidR="00770B5B" w:rsidRPr="00770B5B" w:rsidRDefault="00770B5B" w:rsidP="00770B5B">
      <w:pPr>
        <w:ind w:left="0" w:hanging="2"/>
      </w:pPr>
    </w:p>
    <w:p w:rsidR="00770B5B" w:rsidRPr="00770B5B" w:rsidRDefault="00770B5B" w:rsidP="00770B5B">
      <w:pPr>
        <w:ind w:left="0" w:hanging="2"/>
      </w:pPr>
    </w:p>
    <w:p w:rsidR="00770B5B" w:rsidRPr="00770B5B" w:rsidRDefault="00770B5B" w:rsidP="00770B5B">
      <w:pPr>
        <w:ind w:left="0" w:hanging="2"/>
      </w:pPr>
    </w:p>
    <w:p w:rsidR="00770B5B" w:rsidRPr="00770B5B" w:rsidRDefault="00770B5B" w:rsidP="00770B5B">
      <w:pPr>
        <w:ind w:left="0" w:hanging="2"/>
      </w:pPr>
    </w:p>
    <w:p w:rsidR="00770B5B" w:rsidRPr="00770B5B" w:rsidRDefault="00770B5B" w:rsidP="00770B5B">
      <w:pPr>
        <w:ind w:left="0" w:hanging="2"/>
      </w:pPr>
    </w:p>
    <w:p w:rsidR="00770B5B" w:rsidRPr="00770B5B" w:rsidRDefault="00770B5B" w:rsidP="00770B5B">
      <w:pPr>
        <w:ind w:left="0" w:hanging="2"/>
      </w:pPr>
    </w:p>
    <w:p w:rsidR="00770B5B" w:rsidRPr="00770B5B" w:rsidRDefault="00770B5B" w:rsidP="00770B5B">
      <w:pPr>
        <w:ind w:left="0" w:hanging="2"/>
      </w:pPr>
    </w:p>
    <w:p w:rsidR="00770B5B" w:rsidRPr="00770B5B" w:rsidRDefault="00770B5B" w:rsidP="00770B5B">
      <w:pPr>
        <w:ind w:left="0" w:hanging="2"/>
      </w:pPr>
    </w:p>
    <w:p w:rsidR="00770B5B" w:rsidRDefault="00770B5B" w:rsidP="00770B5B">
      <w:pPr>
        <w:ind w:left="0" w:hanging="2"/>
      </w:pPr>
    </w:p>
    <w:p w:rsidR="00770B5B" w:rsidRDefault="00770B5B" w:rsidP="00770B5B">
      <w:pPr>
        <w:ind w:left="0" w:hanging="2"/>
      </w:pPr>
    </w:p>
    <w:p w:rsidR="004F49AF" w:rsidRPr="00770B5B" w:rsidRDefault="004F49AF" w:rsidP="00770B5B">
      <w:pPr>
        <w:ind w:left="0" w:hanging="2"/>
        <w:jc w:val="center"/>
      </w:pPr>
    </w:p>
    <w:sectPr w:rsidR="004F49AF" w:rsidRPr="00770B5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246" w:rsidRDefault="00527246" w:rsidP="009F2580">
      <w:pPr>
        <w:spacing w:line="240" w:lineRule="auto"/>
        <w:ind w:left="0" w:hanging="2"/>
      </w:pPr>
      <w:r>
        <w:separator/>
      </w:r>
    </w:p>
  </w:endnote>
  <w:endnote w:type="continuationSeparator" w:id="0">
    <w:p w:rsidR="00527246" w:rsidRDefault="00527246" w:rsidP="009F258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580" w:rsidRDefault="009F2580">
    <w:pPr>
      <w:pStyle w:val="Altbilgi"/>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089794"/>
      <w:docPartObj>
        <w:docPartGallery w:val="Page Numbers (Bottom of Page)"/>
        <w:docPartUnique/>
      </w:docPartObj>
    </w:sdtPr>
    <w:sdtEndPr/>
    <w:sdtContent>
      <w:p w:rsidR="00770B5B" w:rsidRDefault="00770B5B">
        <w:pPr>
          <w:pStyle w:val="Altbilgi"/>
          <w:ind w:left="0" w:hanging="2"/>
          <w:jc w:val="center"/>
        </w:pPr>
        <w:r>
          <w:fldChar w:fldCharType="begin"/>
        </w:r>
        <w:r>
          <w:instrText>PAGE   \* MERGEFORMAT</w:instrText>
        </w:r>
        <w:r>
          <w:fldChar w:fldCharType="separate"/>
        </w:r>
        <w:r w:rsidR="00250DAF">
          <w:rPr>
            <w:noProof/>
          </w:rPr>
          <w:t>6</w:t>
        </w:r>
        <w:r>
          <w:fldChar w:fldCharType="end"/>
        </w:r>
      </w:p>
    </w:sdtContent>
  </w:sdt>
  <w:p w:rsidR="009F2580" w:rsidRDefault="009F2580">
    <w:pPr>
      <w:pStyle w:val="Altbilgi"/>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580" w:rsidRDefault="009F2580">
    <w:pPr>
      <w:pStyle w:val="Altbilgi"/>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246" w:rsidRDefault="00527246" w:rsidP="009F2580">
      <w:pPr>
        <w:spacing w:line="240" w:lineRule="auto"/>
        <w:ind w:left="0" w:hanging="2"/>
      </w:pPr>
      <w:r>
        <w:separator/>
      </w:r>
    </w:p>
  </w:footnote>
  <w:footnote w:type="continuationSeparator" w:id="0">
    <w:p w:rsidR="00527246" w:rsidRDefault="00527246" w:rsidP="009F258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580" w:rsidRDefault="009F2580">
    <w:pPr>
      <w:pStyle w:val="stbilgi"/>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5670"/>
      <w:gridCol w:w="3261"/>
    </w:tblGrid>
    <w:tr w:rsidR="009F2580" w:rsidTr="00770B5B">
      <w:trPr>
        <w:trHeight w:val="265"/>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F2580" w:rsidRDefault="009F2580" w:rsidP="009F2580">
          <w:pPr>
            <w:pBdr>
              <w:top w:val="nil"/>
              <w:left w:val="nil"/>
              <w:bottom w:val="nil"/>
              <w:right w:val="nil"/>
              <w:between w:val="nil"/>
            </w:pBdr>
            <w:tabs>
              <w:tab w:val="center" w:pos="4536"/>
              <w:tab w:val="right" w:pos="9072"/>
            </w:tabs>
            <w:spacing w:line="240" w:lineRule="auto"/>
            <w:ind w:left="0" w:hanging="2"/>
            <w:jc w:val="center"/>
            <w:rPr>
              <w:color w:val="000000"/>
            </w:rPr>
          </w:pPr>
          <w:r>
            <w:rPr>
              <w:rFonts w:ascii="Calibri" w:eastAsia="Calibri" w:hAnsi="Calibri" w:cs="Calibri"/>
              <w:noProof/>
              <w:color w:val="000000"/>
              <w:sz w:val="22"/>
              <w:szCs w:val="22"/>
            </w:rPr>
            <w:drawing>
              <wp:inline distT="0" distB="0" distL="114300" distR="114300" wp14:anchorId="6C963533" wp14:editId="5983E906">
                <wp:extent cx="769620" cy="745490"/>
                <wp:effectExtent l="0" t="0" r="0" b="0"/>
                <wp:docPr id="1026" name="image1.jpg" descr="IMG-20190702-WA0000"/>
                <wp:cNvGraphicFramePr/>
                <a:graphic xmlns:a="http://schemas.openxmlformats.org/drawingml/2006/main">
                  <a:graphicData uri="http://schemas.openxmlformats.org/drawingml/2006/picture">
                    <pic:pic xmlns:pic="http://schemas.openxmlformats.org/drawingml/2006/picture">
                      <pic:nvPicPr>
                        <pic:cNvPr id="0" name="image1.jpg" descr="IMG-20190702-WA0000"/>
                        <pic:cNvPicPr preferRelativeResize="0"/>
                      </pic:nvPicPr>
                      <pic:blipFill>
                        <a:blip r:embed="rId1"/>
                        <a:srcRect/>
                        <a:stretch>
                          <a:fillRect/>
                        </a:stretch>
                      </pic:blipFill>
                      <pic:spPr>
                        <a:xfrm>
                          <a:off x="0" y="0"/>
                          <a:ext cx="769620" cy="745490"/>
                        </a:xfrm>
                        <a:prstGeom prst="rect">
                          <a:avLst/>
                        </a:prstGeom>
                        <a:ln/>
                      </pic:spPr>
                    </pic:pic>
                  </a:graphicData>
                </a:graphic>
              </wp:inline>
            </w:drawing>
          </w:r>
        </w:p>
      </w:tc>
      <w:tc>
        <w:tcPr>
          <w:tcW w:w="5670" w:type="dxa"/>
          <w:vMerge w:val="restart"/>
          <w:tcBorders>
            <w:top w:val="single" w:sz="4" w:space="0" w:color="000000"/>
            <w:left w:val="single" w:sz="4" w:space="0" w:color="000000"/>
            <w:bottom w:val="single" w:sz="4" w:space="0" w:color="000000"/>
            <w:right w:val="single" w:sz="4" w:space="0" w:color="000000"/>
          </w:tcBorders>
        </w:tcPr>
        <w:p w:rsidR="009F2580" w:rsidRPr="00770B5B" w:rsidRDefault="009F2580" w:rsidP="009F2580">
          <w:pPr>
            <w:ind w:left="0" w:hanging="2"/>
            <w:jc w:val="center"/>
          </w:pPr>
        </w:p>
        <w:p w:rsidR="009F2580" w:rsidRPr="00770B5B" w:rsidRDefault="009F2580" w:rsidP="009F2580">
          <w:pPr>
            <w:ind w:left="0" w:hanging="2"/>
            <w:jc w:val="center"/>
          </w:pPr>
          <w:r w:rsidRPr="00770B5B">
            <w:t>T.C.</w:t>
          </w:r>
        </w:p>
        <w:p w:rsidR="009F2580" w:rsidRPr="00770B5B" w:rsidRDefault="009F2580" w:rsidP="009F2580">
          <w:pPr>
            <w:spacing w:line="276" w:lineRule="auto"/>
            <w:ind w:left="0" w:hanging="2"/>
            <w:jc w:val="center"/>
          </w:pPr>
          <w:r w:rsidRPr="00770B5B">
            <w:t>Kahramanmaraş Sütçü İmam Üniversitesi</w:t>
          </w:r>
        </w:p>
        <w:p w:rsidR="009F2580" w:rsidRPr="00770B5B" w:rsidRDefault="009F2580" w:rsidP="009F2580">
          <w:pPr>
            <w:spacing w:line="276" w:lineRule="auto"/>
            <w:ind w:left="0" w:hanging="2"/>
            <w:jc w:val="center"/>
          </w:pPr>
          <w:r w:rsidRPr="00770B5B">
            <w:t>Ağız ve Diş Sağlığı Eğitim, Uygulama ve Araştırma Merkezi</w:t>
          </w:r>
        </w:p>
      </w:tc>
      <w:tc>
        <w:tcPr>
          <w:tcW w:w="3261" w:type="dxa"/>
          <w:tcBorders>
            <w:top w:val="single" w:sz="4" w:space="0" w:color="000000"/>
            <w:left w:val="single" w:sz="4" w:space="0" w:color="000000"/>
            <w:bottom w:val="single" w:sz="4" w:space="0" w:color="000000"/>
            <w:right w:val="single" w:sz="4" w:space="0" w:color="000000"/>
          </w:tcBorders>
        </w:tcPr>
        <w:p w:rsidR="009F2580" w:rsidRPr="00770B5B" w:rsidRDefault="009F2580" w:rsidP="009F2580">
          <w:pPr>
            <w:pBdr>
              <w:top w:val="nil"/>
              <w:left w:val="nil"/>
              <w:bottom w:val="nil"/>
              <w:right w:val="nil"/>
              <w:between w:val="nil"/>
            </w:pBdr>
            <w:tabs>
              <w:tab w:val="center" w:pos="4536"/>
              <w:tab w:val="right" w:pos="9072"/>
            </w:tabs>
            <w:spacing w:line="240" w:lineRule="auto"/>
            <w:ind w:left="0" w:hanging="2"/>
            <w:rPr>
              <w:color w:val="000000"/>
            </w:rPr>
          </w:pPr>
          <w:r w:rsidRPr="00770B5B">
            <w:rPr>
              <w:color w:val="000000"/>
            </w:rPr>
            <w:t xml:space="preserve">Doküman </w:t>
          </w:r>
          <w:proofErr w:type="gramStart"/>
          <w:r w:rsidRPr="00770B5B">
            <w:rPr>
              <w:color w:val="000000"/>
            </w:rPr>
            <w:t>Kodu:</w:t>
          </w:r>
          <w:r w:rsidR="00A57A4C" w:rsidRPr="00770B5B">
            <w:rPr>
              <w:color w:val="000000"/>
            </w:rPr>
            <w:t>K</w:t>
          </w:r>
          <w:r w:rsidRPr="00770B5B">
            <w:rPr>
              <w:color w:val="000000"/>
            </w:rPr>
            <w:t>EY</w:t>
          </w:r>
          <w:proofErr w:type="gramEnd"/>
          <w:r w:rsidRPr="00770B5B">
            <w:rPr>
              <w:color w:val="000000"/>
            </w:rPr>
            <w:t>.PR.01</w:t>
          </w:r>
        </w:p>
      </w:tc>
    </w:tr>
    <w:tr w:rsidR="009F2580" w:rsidTr="00770B5B">
      <w:trPr>
        <w:trHeight w:val="263"/>
      </w:trPr>
      <w:tc>
        <w:tcPr>
          <w:tcW w:w="1560" w:type="dxa"/>
          <w:vMerge/>
          <w:tcBorders>
            <w:top w:val="single" w:sz="4" w:space="0" w:color="000000"/>
            <w:left w:val="single" w:sz="4" w:space="0" w:color="000000"/>
            <w:bottom w:val="single" w:sz="4" w:space="0" w:color="000000"/>
            <w:right w:val="single" w:sz="4" w:space="0" w:color="000000"/>
          </w:tcBorders>
          <w:vAlign w:val="center"/>
        </w:tcPr>
        <w:p w:rsidR="009F2580" w:rsidRDefault="009F2580" w:rsidP="009F2580">
          <w:pPr>
            <w:widowControl w:val="0"/>
            <w:pBdr>
              <w:top w:val="nil"/>
              <w:left w:val="nil"/>
              <w:bottom w:val="nil"/>
              <w:right w:val="nil"/>
              <w:between w:val="nil"/>
            </w:pBdr>
            <w:spacing w:line="276" w:lineRule="auto"/>
            <w:ind w:left="0" w:hanging="2"/>
            <w:rPr>
              <w:color w:val="000000"/>
              <w:sz w:val="22"/>
              <w:szCs w:val="22"/>
            </w:rPr>
          </w:pPr>
        </w:p>
      </w:tc>
      <w:tc>
        <w:tcPr>
          <w:tcW w:w="5670" w:type="dxa"/>
          <w:vMerge/>
          <w:tcBorders>
            <w:top w:val="single" w:sz="4" w:space="0" w:color="000000"/>
            <w:left w:val="single" w:sz="4" w:space="0" w:color="000000"/>
            <w:bottom w:val="single" w:sz="4" w:space="0" w:color="000000"/>
            <w:right w:val="single" w:sz="4" w:space="0" w:color="000000"/>
          </w:tcBorders>
        </w:tcPr>
        <w:p w:rsidR="009F2580" w:rsidRPr="00770B5B" w:rsidRDefault="009F2580" w:rsidP="009F2580">
          <w:pPr>
            <w:widowControl w:val="0"/>
            <w:pBdr>
              <w:top w:val="nil"/>
              <w:left w:val="nil"/>
              <w:bottom w:val="nil"/>
              <w:right w:val="nil"/>
              <w:between w:val="nil"/>
            </w:pBdr>
            <w:spacing w:line="276" w:lineRule="auto"/>
            <w:ind w:left="0" w:hanging="2"/>
            <w:rPr>
              <w:color w:val="000000"/>
            </w:rPr>
          </w:pPr>
        </w:p>
      </w:tc>
      <w:tc>
        <w:tcPr>
          <w:tcW w:w="3261" w:type="dxa"/>
          <w:tcBorders>
            <w:top w:val="single" w:sz="4" w:space="0" w:color="000000"/>
            <w:left w:val="single" w:sz="4" w:space="0" w:color="000000"/>
            <w:bottom w:val="single" w:sz="4" w:space="0" w:color="000000"/>
            <w:right w:val="single" w:sz="4" w:space="0" w:color="000000"/>
          </w:tcBorders>
        </w:tcPr>
        <w:p w:rsidR="009F2580" w:rsidRPr="00770B5B" w:rsidRDefault="009F2580" w:rsidP="009F2580">
          <w:pPr>
            <w:pBdr>
              <w:top w:val="nil"/>
              <w:left w:val="nil"/>
              <w:bottom w:val="nil"/>
              <w:right w:val="nil"/>
              <w:between w:val="nil"/>
            </w:pBdr>
            <w:tabs>
              <w:tab w:val="center" w:pos="4536"/>
              <w:tab w:val="right" w:pos="9072"/>
            </w:tabs>
            <w:spacing w:line="240" w:lineRule="auto"/>
            <w:ind w:left="0" w:hanging="2"/>
            <w:rPr>
              <w:color w:val="000000"/>
            </w:rPr>
          </w:pPr>
          <w:r w:rsidRPr="00770B5B">
            <w:rPr>
              <w:color w:val="000000"/>
            </w:rPr>
            <w:t xml:space="preserve">Yayın </w:t>
          </w:r>
          <w:proofErr w:type="gramStart"/>
          <w:r w:rsidRPr="00770B5B">
            <w:rPr>
              <w:color w:val="000000"/>
            </w:rPr>
            <w:t>Tarihi      : 27</w:t>
          </w:r>
          <w:proofErr w:type="gramEnd"/>
          <w:r w:rsidRPr="00770B5B">
            <w:rPr>
              <w:color w:val="000000"/>
            </w:rPr>
            <w:t>.06.2019</w:t>
          </w:r>
        </w:p>
      </w:tc>
    </w:tr>
    <w:tr w:rsidR="009F2580" w:rsidTr="00770B5B">
      <w:trPr>
        <w:trHeight w:val="267"/>
      </w:trPr>
      <w:tc>
        <w:tcPr>
          <w:tcW w:w="1560" w:type="dxa"/>
          <w:vMerge/>
          <w:tcBorders>
            <w:top w:val="single" w:sz="4" w:space="0" w:color="000000"/>
            <w:left w:val="single" w:sz="4" w:space="0" w:color="000000"/>
            <w:bottom w:val="single" w:sz="4" w:space="0" w:color="000000"/>
            <w:right w:val="single" w:sz="4" w:space="0" w:color="000000"/>
          </w:tcBorders>
          <w:vAlign w:val="center"/>
        </w:tcPr>
        <w:p w:rsidR="009F2580" w:rsidRDefault="009F2580" w:rsidP="009F2580">
          <w:pPr>
            <w:widowControl w:val="0"/>
            <w:pBdr>
              <w:top w:val="nil"/>
              <w:left w:val="nil"/>
              <w:bottom w:val="nil"/>
              <w:right w:val="nil"/>
              <w:between w:val="nil"/>
            </w:pBdr>
            <w:spacing w:line="276" w:lineRule="auto"/>
            <w:ind w:left="0" w:hanging="2"/>
            <w:rPr>
              <w:color w:val="000000"/>
              <w:sz w:val="22"/>
              <w:szCs w:val="22"/>
            </w:rPr>
          </w:pPr>
        </w:p>
      </w:tc>
      <w:tc>
        <w:tcPr>
          <w:tcW w:w="5670" w:type="dxa"/>
          <w:vMerge/>
          <w:tcBorders>
            <w:top w:val="single" w:sz="4" w:space="0" w:color="000000"/>
            <w:left w:val="single" w:sz="4" w:space="0" w:color="000000"/>
            <w:bottom w:val="single" w:sz="4" w:space="0" w:color="000000"/>
            <w:right w:val="single" w:sz="4" w:space="0" w:color="000000"/>
          </w:tcBorders>
        </w:tcPr>
        <w:p w:rsidR="009F2580" w:rsidRPr="00770B5B" w:rsidRDefault="009F2580" w:rsidP="009F2580">
          <w:pPr>
            <w:widowControl w:val="0"/>
            <w:pBdr>
              <w:top w:val="nil"/>
              <w:left w:val="nil"/>
              <w:bottom w:val="nil"/>
              <w:right w:val="nil"/>
              <w:between w:val="nil"/>
            </w:pBdr>
            <w:spacing w:line="276" w:lineRule="auto"/>
            <w:ind w:left="0" w:hanging="2"/>
            <w:rPr>
              <w:color w:val="000000"/>
            </w:rPr>
          </w:pPr>
        </w:p>
      </w:tc>
      <w:tc>
        <w:tcPr>
          <w:tcW w:w="3261" w:type="dxa"/>
          <w:tcBorders>
            <w:top w:val="single" w:sz="4" w:space="0" w:color="000000"/>
            <w:left w:val="single" w:sz="4" w:space="0" w:color="000000"/>
            <w:bottom w:val="single" w:sz="4" w:space="0" w:color="000000"/>
            <w:right w:val="single" w:sz="4" w:space="0" w:color="000000"/>
          </w:tcBorders>
        </w:tcPr>
        <w:p w:rsidR="009F2580" w:rsidRPr="00770B5B" w:rsidRDefault="00A57A4C" w:rsidP="00C7625A">
          <w:pPr>
            <w:pBdr>
              <w:top w:val="nil"/>
              <w:left w:val="nil"/>
              <w:bottom w:val="nil"/>
              <w:right w:val="nil"/>
              <w:between w:val="nil"/>
            </w:pBdr>
            <w:tabs>
              <w:tab w:val="center" w:pos="4536"/>
              <w:tab w:val="right" w:pos="9072"/>
            </w:tabs>
            <w:spacing w:line="240" w:lineRule="auto"/>
            <w:ind w:left="0" w:hanging="2"/>
            <w:rPr>
              <w:color w:val="000000"/>
            </w:rPr>
          </w:pPr>
          <w:r w:rsidRPr="00770B5B">
            <w:rPr>
              <w:color w:val="000000"/>
            </w:rPr>
            <w:t>Revizyon Tarihi:</w:t>
          </w:r>
          <w:r w:rsidR="005C35D3" w:rsidRPr="00770B5B">
            <w:rPr>
              <w:color w:val="000000"/>
            </w:rPr>
            <w:t xml:space="preserve"> </w:t>
          </w:r>
          <w:r w:rsidR="00C7625A" w:rsidRPr="00770B5B">
            <w:rPr>
              <w:color w:val="000000"/>
            </w:rPr>
            <w:t>13.01.2025</w:t>
          </w:r>
        </w:p>
      </w:tc>
    </w:tr>
    <w:tr w:rsidR="009F2580" w:rsidTr="00770B5B">
      <w:trPr>
        <w:trHeight w:val="272"/>
      </w:trPr>
      <w:tc>
        <w:tcPr>
          <w:tcW w:w="1560" w:type="dxa"/>
          <w:vMerge/>
          <w:tcBorders>
            <w:top w:val="single" w:sz="4" w:space="0" w:color="000000"/>
            <w:left w:val="single" w:sz="4" w:space="0" w:color="000000"/>
            <w:bottom w:val="single" w:sz="4" w:space="0" w:color="000000"/>
            <w:right w:val="single" w:sz="4" w:space="0" w:color="000000"/>
          </w:tcBorders>
          <w:vAlign w:val="center"/>
        </w:tcPr>
        <w:p w:rsidR="009F2580" w:rsidRDefault="009F2580" w:rsidP="009F2580">
          <w:pPr>
            <w:widowControl w:val="0"/>
            <w:pBdr>
              <w:top w:val="nil"/>
              <w:left w:val="nil"/>
              <w:bottom w:val="nil"/>
              <w:right w:val="nil"/>
              <w:between w:val="nil"/>
            </w:pBdr>
            <w:spacing w:line="276" w:lineRule="auto"/>
            <w:ind w:left="0" w:hanging="2"/>
            <w:rPr>
              <w:color w:val="000000"/>
              <w:sz w:val="22"/>
              <w:szCs w:val="22"/>
            </w:rPr>
          </w:pPr>
        </w:p>
      </w:tc>
      <w:tc>
        <w:tcPr>
          <w:tcW w:w="5670" w:type="dxa"/>
          <w:vMerge/>
          <w:tcBorders>
            <w:top w:val="single" w:sz="4" w:space="0" w:color="000000"/>
            <w:left w:val="single" w:sz="4" w:space="0" w:color="000000"/>
            <w:bottom w:val="single" w:sz="4" w:space="0" w:color="000000"/>
            <w:right w:val="single" w:sz="4" w:space="0" w:color="000000"/>
          </w:tcBorders>
        </w:tcPr>
        <w:p w:rsidR="009F2580" w:rsidRPr="00770B5B" w:rsidRDefault="009F2580" w:rsidP="009F2580">
          <w:pPr>
            <w:widowControl w:val="0"/>
            <w:pBdr>
              <w:top w:val="nil"/>
              <w:left w:val="nil"/>
              <w:bottom w:val="nil"/>
              <w:right w:val="nil"/>
              <w:between w:val="nil"/>
            </w:pBdr>
            <w:spacing w:line="276" w:lineRule="auto"/>
            <w:ind w:left="0" w:hanging="2"/>
            <w:rPr>
              <w:color w:val="000000"/>
            </w:rPr>
          </w:pPr>
        </w:p>
      </w:tc>
      <w:tc>
        <w:tcPr>
          <w:tcW w:w="3261" w:type="dxa"/>
          <w:tcBorders>
            <w:top w:val="single" w:sz="4" w:space="0" w:color="000000"/>
            <w:left w:val="single" w:sz="4" w:space="0" w:color="000000"/>
            <w:bottom w:val="single" w:sz="4" w:space="0" w:color="000000"/>
            <w:right w:val="single" w:sz="4" w:space="0" w:color="000000"/>
          </w:tcBorders>
        </w:tcPr>
        <w:p w:rsidR="009F2580" w:rsidRPr="00770B5B" w:rsidRDefault="009B35A2" w:rsidP="009F2580">
          <w:pPr>
            <w:spacing w:line="276" w:lineRule="auto"/>
            <w:ind w:left="0" w:hanging="2"/>
            <w:jc w:val="both"/>
          </w:pPr>
          <w:r w:rsidRPr="00770B5B">
            <w:t xml:space="preserve">Revizyon </w:t>
          </w:r>
          <w:proofErr w:type="gramStart"/>
          <w:r w:rsidRPr="00770B5B">
            <w:t xml:space="preserve">No     </w:t>
          </w:r>
          <w:r w:rsidR="00C7625A" w:rsidRPr="00770B5B">
            <w:t>:04</w:t>
          </w:r>
          <w:proofErr w:type="gramEnd"/>
        </w:p>
      </w:tc>
    </w:tr>
    <w:tr w:rsidR="009F2580" w:rsidTr="00770B5B">
      <w:trPr>
        <w:trHeight w:val="126"/>
      </w:trPr>
      <w:tc>
        <w:tcPr>
          <w:tcW w:w="1560" w:type="dxa"/>
          <w:vMerge/>
          <w:tcBorders>
            <w:top w:val="single" w:sz="4" w:space="0" w:color="000000"/>
            <w:left w:val="single" w:sz="4" w:space="0" w:color="000000"/>
            <w:bottom w:val="single" w:sz="4" w:space="0" w:color="000000"/>
            <w:right w:val="single" w:sz="4" w:space="0" w:color="000000"/>
          </w:tcBorders>
          <w:vAlign w:val="center"/>
        </w:tcPr>
        <w:p w:rsidR="009F2580" w:rsidRDefault="009F2580" w:rsidP="009F2580">
          <w:pPr>
            <w:widowControl w:val="0"/>
            <w:pBdr>
              <w:top w:val="nil"/>
              <w:left w:val="nil"/>
              <w:bottom w:val="nil"/>
              <w:right w:val="nil"/>
              <w:between w:val="nil"/>
            </w:pBdr>
            <w:spacing w:line="276" w:lineRule="auto"/>
            <w:ind w:left="0" w:hanging="2"/>
            <w:rPr>
              <w:sz w:val="22"/>
              <w:szCs w:val="22"/>
            </w:rPr>
          </w:pPr>
        </w:p>
      </w:tc>
      <w:tc>
        <w:tcPr>
          <w:tcW w:w="8931" w:type="dxa"/>
          <w:gridSpan w:val="2"/>
          <w:tcBorders>
            <w:top w:val="single" w:sz="4" w:space="0" w:color="000000"/>
            <w:left w:val="single" w:sz="4" w:space="0" w:color="000000"/>
            <w:bottom w:val="single" w:sz="4" w:space="0" w:color="000000"/>
            <w:right w:val="single" w:sz="4" w:space="0" w:color="000000"/>
          </w:tcBorders>
        </w:tcPr>
        <w:p w:rsidR="009F2580" w:rsidRPr="00770B5B" w:rsidRDefault="004A5DE2" w:rsidP="004A5DE2">
          <w:pPr>
            <w:pBdr>
              <w:top w:val="nil"/>
              <w:left w:val="nil"/>
              <w:bottom w:val="nil"/>
              <w:right w:val="nil"/>
              <w:between w:val="nil"/>
            </w:pBdr>
            <w:tabs>
              <w:tab w:val="center" w:pos="4536"/>
              <w:tab w:val="right" w:pos="9072"/>
            </w:tabs>
            <w:spacing w:line="240" w:lineRule="auto"/>
            <w:ind w:left="0" w:hanging="2"/>
            <w:rPr>
              <w:color w:val="000000"/>
            </w:rPr>
          </w:pPr>
          <w:r w:rsidRPr="00770B5B">
            <w:rPr>
              <w:b/>
              <w:color w:val="000000"/>
            </w:rPr>
            <w:t xml:space="preserve">                          </w:t>
          </w:r>
          <w:r w:rsidR="009F2580" w:rsidRPr="00770B5B">
            <w:rPr>
              <w:b/>
              <w:color w:val="000000"/>
            </w:rPr>
            <w:t>EĞİTİM YÖNETİMİ PROSEDÜRÜ</w:t>
          </w:r>
        </w:p>
      </w:tc>
    </w:tr>
  </w:tbl>
  <w:p w:rsidR="009F2580" w:rsidRDefault="009F2580">
    <w:pPr>
      <w:pStyle w:val="stbilgi"/>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580" w:rsidRDefault="009F2580">
    <w:pPr>
      <w:pStyle w:val="stbilgi"/>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5E"/>
    <w:rsid w:val="000B2E32"/>
    <w:rsid w:val="000B5A5E"/>
    <w:rsid w:val="000E5D54"/>
    <w:rsid w:val="001967F5"/>
    <w:rsid w:val="0025013C"/>
    <w:rsid w:val="00250DAF"/>
    <w:rsid w:val="002F68E1"/>
    <w:rsid w:val="004A5DE2"/>
    <w:rsid w:val="004F1FC3"/>
    <w:rsid w:val="004F49AF"/>
    <w:rsid w:val="00526285"/>
    <w:rsid w:val="00526D28"/>
    <w:rsid w:val="00527246"/>
    <w:rsid w:val="005C35D3"/>
    <w:rsid w:val="00604179"/>
    <w:rsid w:val="0062092A"/>
    <w:rsid w:val="00625B6E"/>
    <w:rsid w:val="00651A22"/>
    <w:rsid w:val="00671650"/>
    <w:rsid w:val="006E7690"/>
    <w:rsid w:val="00770B5B"/>
    <w:rsid w:val="008176A7"/>
    <w:rsid w:val="008953DF"/>
    <w:rsid w:val="00974E35"/>
    <w:rsid w:val="009B35A2"/>
    <w:rsid w:val="009F2580"/>
    <w:rsid w:val="00A0783D"/>
    <w:rsid w:val="00A57A4C"/>
    <w:rsid w:val="00B556B4"/>
    <w:rsid w:val="00BE6A67"/>
    <w:rsid w:val="00C7625A"/>
    <w:rsid w:val="00CC3AC6"/>
    <w:rsid w:val="00CF467B"/>
    <w:rsid w:val="00DB7DC8"/>
    <w:rsid w:val="00EB6622"/>
    <w:rsid w:val="00EC4B09"/>
    <w:rsid w:val="00EE29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629F60-0986-487F-A0C1-38703E05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5A5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F2580"/>
    <w:pPr>
      <w:tabs>
        <w:tab w:val="center" w:pos="4536"/>
        <w:tab w:val="right" w:pos="9072"/>
      </w:tabs>
      <w:spacing w:line="240" w:lineRule="auto"/>
    </w:pPr>
  </w:style>
  <w:style w:type="character" w:customStyle="1" w:styleId="stbilgiChar">
    <w:name w:val="Üstbilgi Char"/>
    <w:basedOn w:val="VarsaylanParagrafYazTipi"/>
    <w:link w:val="stbilgi"/>
    <w:uiPriority w:val="99"/>
    <w:rsid w:val="009F2580"/>
    <w:rPr>
      <w:rFonts w:ascii="Times New Roman" w:eastAsia="Times New Roman" w:hAnsi="Times New Roman" w:cs="Times New Roman"/>
      <w:position w:val="-1"/>
      <w:sz w:val="24"/>
      <w:szCs w:val="24"/>
      <w:lang w:eastAsia="tr-TR"/>
    </w:rPr>
  </w:style>
  <w:style w:type="paragraph" w:styleId="Altbilgi">
    <w:name w:val="footer"/>
    <w:basedOn w:val="Normal"/>
    <w:link w:val="AltbilgiChar"/>
    <w:uiPriority w:val="99"/>
    <w:unhideWhenUsed/>
    <w:rsid w:val="009F2580"/>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9F2580"/>
    <w:rPr>
      <w:rFonts w:ascii="Times New Roman" w:eastAsia="Times New Roman" w:hAnsi="Times New Roman" w:cs="Times New Roman"/>
      <w:position w:val="-1"/>
      <w:sz w:val="24"/>
      <w:szCs w:val="24"/>
      <w:lang w:eastAsia="tr-TR"/>
    </w:rPr>
  </w:style>
  <w:style w:type="table" w:styleId="TabloKlavuzu">
    <w:name w:val="Table Grid"/>
    <w:basedOn w:val="NormalTablo"/>
    <w:uiPriority w:val="39"/>
    <w:rsid w:val="00EB6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50DAF"/>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0DAF"/>
    <w:rPr>
      <w:rFonts w:ascii="Segoe UI" w:eastAsia="Times New Roman" w:hAnsi="Segoe UI" w:cs="Segoe UI"/>
      <w:position w:val="-1"/>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1FD5F-30A8-4C90-A9A1-B2D4C6963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1551</Words>
  <Characters>8845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KSÜ DİŞ</dc:creator>
  <cp:keywords/>
  <dc:description/>
  <cp:lastModifiedBy>KSÜ DİŞ</cp:lastModifiedBy>
  <cp:revision>6</cp:revision>
  <cp:lastPrinted>2025-09-19T12:54:00Z</cp:lastPrinted>
  <dcterms:created xsi:type="dcterms:W3CDTF">2024-11-08T11:16:00Z</dcterms:created>
  <dcterms:modified xsi:type="dcterms:W3CDTF">2025-09-19T12:54:00Z</dcterms:modified>
</cp:coreProperties>
</file>